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20C45" w:rsidRPr="00F20C45" w:rsidRDefault="00F20C45" w:rsidP="0057238D">
      <w:pPr>
        <w:pStyle w:val="berschrift2"/>
        <w:ind w:right="3252"/>
        <w:rPr>
          <w:rFonts w:eastAsia="Times New Roman"/>
          <w:iCs w:val="0"/>
          <w:noProof/>
          <w:kern w:val="32"/>
          <w:sz w:val="48"/>
          <w:szCs w:val="32"/>
          <w:lang w:val="en-US"/>
        </w:rPr>
      </w:pPr>
      <w:r w:rsidRPr="00F20C45">
        <w:rPr>
          <w:rFonts w:eastAsia="Times New Roman"/>
          <w:iCs w:val="0"/>
          <w:noProof/>
          <w:kern w:val="32"/>
          <w:sz w:val="48"/>
          <w:szCs w:val="32"/>
          <w:lang w:val="en-US"/>
        </w:rPr>
        <w:t>Parameterizable incremental rotary encoders: New generation</w:t>
      </w:r>
    </w:p>
    <w:p w:rsidR="0057238D" w:rsidRDefault="00F20C45" w:rsidP="0057238D">
      <w:pPr>
        <w:ind w:right="3252"/>
        <w:rPr>
          <w:rFonts w:ascii="Frutiger LT Com 47 Light Cn" w:eastAsia="MS Mincho" w:hAnsi="Frutiger LT Com 47 Light Cn" w:cs="Frutiger-Light"/>
          <w:bCs/>
          <w:iCs/>
          <w:noProof/>
          <w:color w:val="FF0000"/>
          <w:spacing w:val="2"/>
          <w:sz w:val="28"/>
          <w:szCs w:val="28"/>
          <w:lang w:val="en-US"/>
        </w:rPr>
      </w:pPr>
      <w:r w:rsidRPr="00F20C45">
        <w:rPr>
          <w:rFonts w:ascii="Frutiger LT Com 47 Light Cn" w:eastAsia="MS Mincho" w:hAnsi="Frutiger LT Com 47 Light Cn" w:cs="Frutiger-Light"/>
          <w:bCs/>
          <w:iCs/>
          <w:noProof/>
          <w:color w:val="FF0000"/>
          <w:spacing w:val="2"/>
          <w:sz w:val="28"/>
          <w:szCs w:val="28"/>
          <w:lang w:val="en-US"/>
        </w:rPr>
        <w:t>Or: How can an incremental rotary encoder be improved?</w:t>
      </w:r>
    </w:p>
    <w:p w:rsidR="00F20C45" w:rsidRPr="00F20C45" w:rsidRDefault="00F20C45" w:rsidP="0057238D">
      <w:pPr>
        <w:ind w:right="3252"/>
        <w:rPr>
          <w:rFonts w:ascii="Frutiger LT Com 45 Light" w:eastAsia="MS Mincho" w:hAnsi="Frutiger LT Com 45 Light" w:cs="Frutiger-Light"/>
          <w:bCs/>
          <w:noProof/>
          <w:color w:val="000000"/>
          <w:spacing w:val="2"/>
          <w:sz w:val="22"/>
          <w:szCs w:val="22"/>
          <w:lang w:val="en-US"/>
        </w:rPr>
      </w:pPr>
    </w:p>
    <w:p w:rsidR="00F20C45" w:rsidRPr="00F20C45" w:rsidRDefault="00F20C45" w:rsidP="00F20C45">
      <w:pPr>
        <w:ind w:right="3111"/>
        <w:rPr>
          <w:rFonts w:ascii="Frutiger LT Com 45 Light" w:eastAsia="MS Mincho" w:hAnsi="Frutiger LT Com 45 Light" w:cs="Frutiger-Light"/>
          <w:bCs/>
          <w:noProof/>
          <w:color w:val="000000"/>
          <w:spacing w:val="2"/>
          <w:sz w:val="22"/>
          <w:szCs w:val="22"/>
          <w:lang w:val="en-US"/>
        </w:rPr>
      </w:pPr>
      <w:r w:rsidRPr="00F20C45">
        <w:rPr>
          <w:rFonts w:ascii="Frutiger LT Com 45 Light" w:eastAsia="MS Mincho" w:hAnsi="Frutiger LT Com 45 Light" w:cs="Frutiger-Light"/>
          <w:bCs/>
          <w:noProof/>
          <w:color w:val="000000"/>
          <w:spacing w:val="2"/>
          <w:sz w:val="22"/>
          <w:szCs w:val="22"/>
          <w:lang w:val="en-US"/>
        </w:rPr>
        <w:t>Incremental rotary encoders have already been proven components for the detection of position changes in automated systems for many years. Technically perfected and, alongside modern absolute rotary encoders and high speed interfaces, still a cost-effective way of detecting motion. But even the best products are still capable of improvement.</w:t>
      </w:r>
    </w:p>
    <w:p w:rsidR="00F20C45" w:rsidRPr="00F20C45" w:rsidRDefault="00F20C45" w:rsidP="00F20C45">
      <w:pPr>
        <w:ind w:right="3111"/>
        <w:rPr>
          <w:rFonts w:ascii="Frutiger LT Com 45 Light" w:eastAsia="MS Mincho" w:hAnsi="Frutiger LT Com 45 Light" w:cs="Frutiger-Light"/>
          <w:bCs/>
          <w:noProof/>
          <w:color w:val="000000"/>
          <w:spacing w:val="2"/>
          <w:sz w:val="22"/>
          <w:szCs w:val="22"/>
          <w:lang w:val="en-US"/>
        </w:rPr>
      </w:pPr>
      <w:r w:rsidRPr="00F20C45">
        <w:rPr>
          <w:rFonts w:ascii="Frutiger LT Com 45 Light" w:eastAsia="MS Mincho" w:hAnsi="Frutiger LT Com 45 Light" w:cs="Frutiger-Light"/>
          <w:bCs/>
          <w:noProof/>
          <w:color w:val="000000"/>
          <w:spacing w:val="2"/>
          <w:sz w:val="22"/>
          <w:szCs w:val="22"/>
          <w:lang w:val="en-US"/>
        </w:rPr>
        <w:t xml:space="preserve">The new generation of incremental rotary encoders from TR-Electronic rigorously continues the "one for all" technology of the parameterizable encoder. </w:t>
      </w:r>
    </w:p>
    <w:p w:rsidR="00F20C45" w:rsidRPr="00F20C45" w:rsidRDefault="00F20C45" w:rsidP="00F20C45">
      <w:pPr>
        <w:ind w:right="3111"/>
        <w:rPr>
          <w:rFonts w:ascii="Frutiger LT Com 45 Light" w:eastAsia="MS Mincho" w:hAnsi="Frutiger LT Com 45 Light" w:cs="Frutiger-Light"/>
          <w:bCs/>
          <w:noProof/>
          <w:color w:val="000000"/>
          <w:spacing w:val="2"/>
          <w:sz w:val="22"/>
          <w:szCs w:val="22"/>
          <w:lang w:val="en-US"/>
        </w:rPr>
      </w:pPr>
      <w:r w:rsidRPr="00F20C45">
        <w:rPr>
          <w:rFonts w:ascii="Frutiger LT Com 45 Light" w:eastAsia="MS Mincho" w:hAnsi="Frutiger LT Com 45 Light" w:cs="Frutiger-Light"/>
          <w:bCs/>
          <w:noProof/>
          <w:color w:val="000000"/>
          <w:spacing w:val="2"/>
          <w:sz w:val="22"/>
          <w:szCs w:val="22"/>
          <w:lang w:val="en-US"/>
        </w:rPr>
        <w:t>The number of lines per revolution can be freely adjusted throughout the entire range up to 62 450. The width of the zero pulse and the position in relation to the encoder tracks can also be adapted to your controller's requirements. Particularly useful for commissioning: The zero pulse can be electronically adjusted - mount, set electronically, ready.</w:t>
      </w:r>
    </w:p>
    <w:p w:rsidR="00F20C45" w:rsidRPr="00F20C45" w:rsidRDefault="00F20C45" w:rsidP="00F20C45">
      <w:pPr>
        <w:ind w:right="3111"/>
        <w:rPr>
          <w:rFonts w:ascii="Frutiger LT Com 45 Light" w:eastAsia="MS Mincho" w:hAnsi="Frutiger LT Com 45 Light" w:cs="Frutiger-Light"/>
          <w:bCs/>
          <w:noProof/>
          <w:color w:val="000000"/>
          <w:spacing w:val="2"/>
          <w:sz w:val="22"/>
          <w:szCs w:val="22"/>
          <w:lang w:val="en-US"/>
        </w:rPr>
      </w:pPr>
      <w:r w:rsidRPr="00F20C45">
        <w:rPr>
          <w:rFonts w:ascii="Frutiger LT Com 45 Light" w:eastAsia="MS Mincho" w:hAnsi="Frutiger LT Com 45 Light" w:cs="Frutiger-Light"/>
          <w:bCs/>
          <w:noProof/>
          <w:color w:val="000000"/>
          <w:spacing w:val="2"/>
          <w:sz w:val="22"/>
          <w:szCs w:val="22"/>
          <w:lang w:val="en-US"/>
        </w:rPr>
        <w:t>The supply voltage can vary between 4.5 and 32 V DC. The output levels are either identical to the supply voltage or set to TTL.</w:t>
      </w:r>
    </w:p>
    <w:p w:rsidR="00F20C45" w:rsidRPr="00F20C45" w:rsidRDefault="00F20C45" w:rsidP="00F20C45">
      <w:pPr>
        <w:ind w:right="3111"/>
        <w:rPr>
          <w:rFonts w:ascii="Frutiger LT Com 45 Light" w:eastAsia="MS Mincho" w:hAnsi="Frutiger LT Com 45 Light" w:cs="Frutiger-Light"/>
          <w:bCs/>
          <w:noProof/>
          <w:color w:val="000000"/>
          <w:spacing w:val="2"/>
          <w:sz w:val="22"/>
          <w:szCs w:val="22"/>
          <w:lang w:val="en-US"/>
        </w:rPr>
      </w:pPr>
      <w:r w:rsidRPr="00F20C45">
        <w:rPr>
          <w:rFonts w:ascii="Frutiger LT Com 45 Light" w:eastAsia="MS Mincho" w:hAnsi="Frutiger LT Com 45 Light" w:cs="Frutiger-Light"/>
          <w:bCs/>
          <w:noProof/>
          <w:color w:val="000000"/>
          <w:spacing w:val="2"/>
          <w:sz w:val="22"/>
          <w:szCs w:val="22"/>
          <w:lang w:val="en-US"/>
        </w:rPr>
        <w:t>Parameterization is easy using PC software and a USB adapter.</w:t>
      </w:r>
    </w:p>
    <w:p w:rsidR="00F20C45" w:rsidRPr="00F20C45" w:rsidRDefault="00F20C45" w:rsidP="00F20C45">
      <w:pPr>
        <w:ind w:right="3111"/>
        <w:rPr>
          <w:rFonts w:ascii="Frutiger LT Com 45 Light" w:eastAsia="MS Mincho" w:hAnsi="Frutiger LT Com 45 Light" w:cs="Frutiger-Light"/>
          <w:bCs/>
          <w:noProof/>
          <w:color w:val="000000"/>
          <w:spacing w:val="2"/>
          <w:sz w:val="22"/>
          <w:szCs w:val="22"/>
          <w:lang w:val="en-US"/>
        </w:rPr>
      </w:pPr>
      <w:r w:rsidRPr="00F20C45">
        <w:rPr>
          <w:rFonts w:ascii="Frutiger LT Com 45 Light" w:eastAsia="MS Mincho" w:hAnsi="Frutiger LT Com 45 Light" w:cs="Frutiger-Light"/>
          <w:bCs/>
          <w:noProof/>
          <w:color w:val="000000"/>
          <w:spacing w:val="2"/>
          <w:sz w:val="22"/>
          <w:szCs w:val="22"/>
          <w:lang w:val="en-US"/>
        </w:rPr>
        <w:t xml:space="preserve">Adjustable incremental rotary encoders are a real problem solver for new systems in warehousing and logistics. But a "one for all" rotary </w:t>
      </w:r>
      <w:bookmarkStart w:id="0" w:name="_GoBack"/>
      <w:bookmarkEnd w:id="0"/>
      <w:r w:rsidRPr="00F20C45">
        <w:rPr>
          <w:rFonts w:ascii="Frutiger LT Com 45 Light" w:eastAsia="MS Mincho" w:hAnsi="Frutiger LT Com 45 Light" w:cs="Frutiger-Light"/>
          <w:bCs/>
          <w:noProof/>
          <w:color w:val="000000"/>
          <w:spacing w:val="2"/>
          <w:sz w:val="22"/>
          <w:szCs w:val="22"/>
          <w:lang w:val="en-US"/>
        </w:rPr>
        <w:t>encoder is even more useful when it comes to the maintenance and repair of existing systems: One spare part can be used for all resolutions.</w:t>
      </w:r>
    </w:p>
    <w:p w:rsidR="00F20C45" w:rsidRPr="00F20C45" w:rsidRDefault="00F20C45" w:rsidP="00F20C45">
      <w:pPr>
        <w:ind w:right="3111"/>
        <w:rPr>
          <w:rFonts w:ascii="Frutiger LT Com 45 Light" w:eastAsia="MS Mincho" w:hAnsi="Frutiger LT Com 45 Light" w:cs="Frutiger-Light"/>
          <w:bCs/>
          <w:noProof/>
          <w:color w:val="000000"/>
          <w:spacing w:val="2"/>
          <w:sz w:val="22"/>
          <w:szCs w:val="22"/>
          <w:lang w:val="en-US"/>
        </w:rPr>
      </w:pPr>
      <w:r w:rsidRPr="00F20C45">
        <w:rPr>
          <w:rFonts w:ascii="Frutiger LT Com 45 Light" w:eastAsia="MS Mincho" w:hAnsi="Frutiger LT Com 45 Light" w:cs="Frutiger-Light"/>
          <w:bCs/>
          <w:noProof/>
          <w:color w:val="000000"/>
          <w:spacing w:val="2"/>
          <w:sz w:val="22"/>
          <w:szCs w:val="22"/>
          <w:lang w:val="en-US"/>
        </w:rPr>
        <w:t xml:space="preserve">With different shaft-flange combinations, such as solid shaft, slip-on or through hollow shaft for shafts with a diameter up to  15mm or ½", the I__58:2 parameterizable incremental encoders can be used in almost any installation situation. </w:t>
      </w:r>
    </w:p>
    <w:p w:rsidR="00F20C45" w:rsidRPr="00F20C45" w:rsidRDefault="00F20C45" w:rsidP="00F20C45">
      <w:pPr>
        <w:ind w:right="3111"/>
        <w:rPr>
          <w:rFonts w:ascii="Frutiger LT Com 45 Light" w:eastAsia="MS Mincho" w:hAnsi="Frutiger LT Com 45 Light" w:cs="Frutiger-Light"/>
          <w:bCs/>
          <w:noProof/>
          <w:color w:val="000000"/>
          <w:spacing w:val="2"/>
          <w:sz w:val="22"/>
          <w:szCs w:val="22"/>
          <w:lang w:val="en-US"/>
        </w:rPr>
      </w:pPr>
    </w:p>
    <w:p w:rsidR="00F20C45" w:rsidRPr="00F20C45" w:rsidRDefault="00F20C45" w:rsidP="00F20C45">
      <w:pPr>
        <w:pStyle w:val="Listenabsatz"/>
        <w:numPr>
          <w:ilvl w:val="0"/>
          <w:numId w:val="5"/>
        </w:numPr>
        <w:ind w:right="3111"/>
        <w:rPr>
          <w:bCs/>
          <w:noProof/>
          <w:sz w:val="22"/>
          <w:szCs w:val="22"/>
          <w:lang w:val="en-US"/>
        </w:rPr>
      </w:pPr>
      <w:r w:rsidRPr="00F20C45">
        <w:rPr>
          <w:bCs/>
          <w:noProof/>
          <w:sz w:val="22"/>
          <w:szCs w:val="22"/>
          <w:lang w:val="en-US"/>
        </w:rPr>
        <w:t>IEV: freely programmable up to 10 000 pulses</w:t>
      </w:r>
    </w:p>
    <w:p w:rsidR="00F20C45" w:rsidRPr="00F20C45" w:rsidRDefault="00F20C45" w:rsidP="00F20C45">
      <w:pPr>
        <w:pStyle w:val="Listenabsatz"/>
        <w:numPr>
          <w:ilvl w:val="0"/>
          <w:numId w:val="5"/>
        </w:numPr>
        <w:ind w:right="3111"/>
        <w:rPr>
          <w:bCs/>
          <w:noProof/>
          <w:sz w:val="22"/>
          <w:szCs w:val="22"/>
          <w:lang w:val="en-US"/>
        </w:rPr>
      </w:pPr>
      <w:r w:rsidRPr="00F20C45">
        <w:rPr>
          <w:bCs/>
          <w:noProof/>
          <w:sz w:val="22"/>
          <w:szCs w:val="22"/>
          <w:lang w:val="en-US"/>
        </w:rPr>
        <w:t>IOV: freely programmable up to 62 450 pulses</w:t>
      </w:r>
    </w:p>
    <w:p w:rsidR="00F20C45" w:rsidRPr="00F20C45" w:rsidRDefault="00F20C45" w:rsidP="00F20C45">
      <w:pPr>
        <w:pStyle w:val="Listenabsatz"/>
        <w:numPr>
          <w:ilvl w:val="0"/>
          <w:numId w:val="5"/>
        </w:numPr>
        <w:ind w:right="3111"/>
        <w:rPr>
          <w:bCs/>
          <w:noProof/>
          <w:sz w:val="22"/>
          <w:szCs w:val="22"/>
          <w:lang w:val="en-US"/>
        </w:rPr>
      </w:pPr>
      <w:r w:rsidRPr="00F20C45">
        <w:rPr>
          <w:bCs/>
          <w:noProof/>
          <w:sz w:val="22"/>
          <w:szCs w:val="22"/>
          <w:lang w:val="en-US"/>
        </w:rPr>
        <w:t>Now up to 15mm or ½“ hollow shaft or blind shaft</w:t>
      </w:r>
    </w:p>
    <w:p w:rsidR="00F20C45" w:rsidRPr="00F20C45" w:rsidRDefault="00F20C45" w:rsidP="00F20C45">
      <w:pPr>
        <w:pStyle w:val="Listenabsatz"/>
        <w:numPr>
          <w:ilvl w:val="0"/>
          <w:numId w:val="5"/>
        </w:numPr>
        <w:ind w:right="3111"/>
        <w:rPr>
          <w:bCs/>
          <w:noProof/>
          <w:sz w:val="22"/>
          <w:szCs w:val="22"/>
          <w:lang w:val="en-US"/>
        </w:rPr>
      </w:pPr>
      <w:r w:rsidRPr="00F20C45">
        <w:rPr>
          <w:bCs/>
          <w:noProof/>
          <w:sz w:val="22"/>
          <w:szCs w:val="22"/>
          <w:lang w:val="en-US"/>
        </w:rPr>
        <w:t>Wide range input 4.5 - 32 V DC</w:t>
      </w:r>
    </w:p>
    <w:p w:rsidR="00875D20" w:rsidRPr="00F20C45" w:rsidRDefault="00F20C45" w:rsidP="00F20C45">
      <w:pPr>
        <w:pStyle w:val="Listenabsatz"/>
        <w:numPr>
          <w:ilvl w:val="0"/>
          <w:numId w:val="5"/>
        </w:numPr>
        <w:ind w:right="3111"/>
        <w:rPr>
          <w:bCs/>
          <w:noProof/>
          <w:sz w:val="22"/>
          <w:szCs w:val="22"/>
        </w:rPr>
      </w:pPr>
      <w:r w:rsidRPr="00F20C45">
        <w:rPr>
          <w:bCs/>
          <w:noProof/>
          <w:sz w:val="22"/>
          <w:szCs w:val="22"/>
        </w:rPr>
        <w:t>Electronic zero pulse adjustment</w:t>
      </w:r>
    </w:p>
    <w:p w:rsidR="008D2814" w:rsidRDefault="008D2814" w:rsidP="004C6A68">
      <w:pPr>
        <w:ind w:right="3111"/>
        <w:rPr>
          <w:rFonts w:ascii="Frutiger LT Com 45 Light" w:eastAsia="MS Mincho" w:hAnsi="Frutiger LT Com 45 Light" w:cs="Frutiger-Light"/>
          <w:bCs/>
          <w:noProof/>
          <w:color w:val="000000"/>
          <w:spacing w:val="2"/>
          <w:sz w:val="22"/>
          <w:szCs w:val="22"/>
        </w:rPr>
      </w:pPr>
    </w:p>
    <w:p w:rsidR="00F20C45" w:rsidRDefault="00F20C45" w:rsidP="004C6A68">
      <w:pPr>
        <w:ind w:right="3111"/>
        <w:rPr>
          <w:rFonts w:ascii="Frutiger LT Com 45 Light" w:eastAsia="MS Mincho" w:hAnsi="Frutiger LT Com 45 Light" w:cs="Frutiger-Light"/>
          <w:bCs/>
          <w:noProof/>
          <w:color w:val="000000"/>
          <w:spacing w:val="2"/>
          <w:sz w:val="22"/>
          <w:szCs w:val="22"/>
        </w:rPr>
      </w:pPr>
    </w:p>
    <w:p w:rsidR="00F20C45" w:rsidRDefault="00F20C45" w:rsidP="004C6A68">
      <w:pPr>
        <w:ind w:right="3111"/>
        <w:rPr>
          <w:rFonts w:ascii="Frutiger LT Com 45 Light" w:eastAsia="MS Mincho" w:hAnsi="Frutiger LT Com 45 Light" w:cs="Frutiger-Light"/>
          <w:bCs/>
          <w:noProof/>
          <w:color w:val="000000"/>
          <w:spacing w:val="2"/>
          <w:sz w:val="22"/>
          <w:szCs w:val="22"/>
        </w:rPr>
      </w:pPr>
    </w:p>
    <w:p w:rsidR="00F20C45" w:rsidRDefault="00F20C45" w:rsidP="004C6A68">
      <w:pPr>
        <w:ind w:right="3111"/>
        <w:rPr>
          <w:rFonts w:ascii="Frutiger LT Com 45 Light" w:eastAsia="MS Mincho" w:hAnsi="Frutiger LT Com 45 Light" w:cs="Frutiger-Light"/>
          <w:bCs/>
          <w:noProof/>
          <w:color w:val="000000"/>
          <w:spacing w:val="2"/>
          <w:sz w:val="22"/>
          <w:szCs w:val="22"/>
        </w:rPr>
      </w:pPr>
    </w:p>
    <w:p w:rsidR="008D2814" w:rsidRDefault="008D2814" w:rsidP="004C6A68">
      <w:pPr>
        <w:ind w:right="3111"/>
        <w:rPr>
          <w:rFonts w:ascii="Frutiger LT Com 45 Light" w:eastAsia="MS Mincho" w:hAnsi="Frutiger LT Com 45 Light" w:cs="Frutiger-Light"/>
          <w:bCs/>
          <w:noProof/>
          <w:color w:val="000000"/>
          <w:spacing w:val="2"/>
          <w:sz w:val="22"/>
          <w:szCs w:val="22"/>
        </w:rPr>
      </w:pPr>
      <w:r>
        <w:rPr>
          <w:noProof/>
        </w:rPr>
        <w:lastRenderedPageBreak/>
        <w:drawing>
          <wp:inline distT="0" distB="0" distL="0" distR="0" wp14:anchorId="159D6A26" wp14:editId="2C43684A">
            <wp:extent cx="4310743" cy="1414763"/>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312538" cy="1415352"/>
                    </a:xfrm>
                    <a:prstGeom prst="rect">
                      <a:avLst/>
                    </a:prstGeom>
                  </pic:spPr>
                </pic:pic>
              </a:graphicData>
            </a:graphic>
          </wp:inline>
        </w:drawing>
      </w:r>
    </w:p>
    <w:p w:rsidR="00C270DB" w:rsidRPr="00F20C45" w:rsidRDefault="008D2814" w:rsidP="004C6A68">
      <w:pPr>
        <w:ind w:right="3111"/>
        <w:rPr>
          <w:rFonts w:ascii="Frutiger LT Com 45 Light" w:eastAsia="MS Mincho" w:hAnsi="Frutiger LT Com 45 Light" w:cs="Frutiger-Light"/>
          <w:bCs/>
          <w:noProof/>
          <w:color w:val="000000"/>
          <w:spacing w:val="2"/>
          <w:sz w:val="22"/>
          <w:szCs w:val="22"/>
          <w:lang w:val="en-US"/>
        </w:rPr>
      </w:pPr>
      <w:r w:rsidRPr="00F20C45">
        <w:rPr>
          <w:rFonts w:ascii="Frutiger LT Com 45 Light" w:eastAsia="MS Mincho" w:hAnsi="Frutiger LT Com 45 Light" w:cs="Frutiger-Light"/>
          <w:bCs/>
          <w:noProof/>
          <w:color w:val="000000"/>
          <w:spacing w:val="2"/>
          <w:sz w:val="22"/>
          <w:szCs w:val="22"/>
          <w:lang w:val="en-US"/>
        </w:rPr>
        <w:t xml:space="preserve">I__58:2 – </w:t>
      </w:r>
      <w:r w:rsidR="00F20C45" w:rsidRPr="00F20C45">
        <w:rPr>
          <w:rFonts w:ascii="Frutiger LT Com 45 Light" w:eastAsia="MS Mincho" w:hAnsi="Frutiger LT Com 45 Light" w:cs="Frutiger-Light"/>
          <w:bCs/>
          <w:noProof/>
          <w:color w:val="000000"/>
          <w:spacing w:val="2"/>
          <w:sz w:val="22"/>
          <w:szCs w:val="22"/>
          <w:lang w:val="en-US"/>
        </w:rPr>
        <w:t>next Generation parametrizable incremental encoders by TR-Electronic</w:t>
      </w:r>
    </w:p>
    <w:p w:rsidR="008D2814" w:rsidRDefault="008D2814" w:rsidP="004C6A68">
      <w:pPr>
        <w:ind w:right="3111"/>
        <w:rPr>
          <w:rFonts w:ascii="Frutiger LT Com 45 Light" w:eastAsia="MS Mincho" w:hAnsi="Frutiger LT Com 45 Light" w:cs="Frutiger-Light"/>
          <w:bCs/>
          <w:noProof/>
          <w:color w:val="000000"/>
          <w:spacing w:val="2"/>
          <w:sz w:val="22"/>
          <w:szCs w:val="22"/>
        </w:rPr>
      </w:pPr>
      <w:r w:rsidRPr="008D2814">
        <w:rPr>
          <w:rFonts w:ascii="Frutiger LT Com 45 Light" w:eastAsia="MS Mincho" w:hAnsi="Frutiger LT Com 45 Light" w:cs="Frutiger-Light"/>
          <w:bCs/>
          <w:noProof/>
          <w:color w:val="000000"/>
          <w:spacing w:val="2"/>
          <w:sz w:val="22"/>
          <w:szCs w:val="22"/>
        </w:rPr>
        <w:t>I__58_2_alle_mit_Hintergrund_und_Kugeln</w:t>
      </w:r>
      <w:r>
        <w:rPr>
          <w:rFonts w:ascii="Frutiger LT Com 45 Light" w:eastAsia="MS Mincho" w:hAnsi="Frutiger LT Com 45 Light" w:cs="Frutiger-Light"/>
          <w:bCs/>
          <w:noProof/>
          <w:color w:val="000000"/>
          <w:spacing w:val="2"/>
          <w:sz w:val="22"/>
          <w:szCs w:val="22"/>
        </w:rPr>
        <w:t>.jpg</w:t>
      </w:r>
    </w:p>
    <w:p w:rsidR="008D2814" w:rsidRPr="008D2814" w:rsidRDefault="008D2814" w:rsidP="004C6A68">
      <w:pPr>
        <w:ind w:right="3111"/>
        <w:rPr>
          <w:rFonts w:ascii="Frutiger LT Com 45 Light" w:eastAsia="MS Mincho" w:hAnsi="Frutiger LT Com 45 Light" w:cs="Frutiger-Light"/>
          <w:bCs/>
          <w:noProof/>
          <w:color w:val="000000"/>
          <w:spacing w:val="2"/>
          <w:sz w:val="22"/>
          <w:szCs w:val="22"/>
        </w:rPr>
      </w:pPr>
    </w:p>
    <w:p w:rsidR="00C270DB" w:rsidRDefault="008D2814" w:rsidP="004C6A68">
      <w:pPr>
        <w:ind w:right="3111"/>
        <w:rPr>
          <w:rFonts w:ascii="Frutiger LT Com 45 Light" w:eastAsia="MS Mincho" w:hAnsi="Frutiger LT Com 45 Light" w:cs="Frutiger-Light"/>
          <w:bCs/>
          <w:noProof/>
          <w:color w:val="000000"/>
          <w:spacing w:val="2"/>
          <w:sz w:val="22"/>
          <w:szCs w:val="22"/>
        </w:rPr>
      </w:pPr>
      <w:r>
        <w:rPr>
          <w:noProof/>
        </w:rPr>
        <w:drawing>
          <wp:inline distT="0" distB="0" distL="0" distR="0" wp14:anchorId="48A351F2" wp14:editId="7AC6562F">
            <wp:extent cx="4310743" cy="1414763"/>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312538" cy="1415352"/>
                    </a:xfrm>
                    <a:prstGeom prst="rect">
                      <a:avLst/>
                    </a:prstGeom>
                  </pic:spPr>
                </pic:pic>
              </a:graphicData>
            </a:graphic>
          </wp:inline>
        </w:drawing>
      </w:r>
    </w:p>
    <w:p w:rsidR="008D2814" w:rsidRDefault="008D2814" w:rsidP="004C6A68">
      <w:pPr>
        <w:ind w:right="3111"/>
        <w:rPr>
          <w:rFonts w:ascii="Frutiger LT Com 45 Light" w:eastAsia="MS Mincho" w:hAnsi="Frutiger LT Com 45 Light" w:cs="Frutiger-Light"/>
          <w:bCs/>
          <w:noProof/>
          <w:color w:val="000000"/>
          <w:spacing w:val="2"/>
          <w:sz w:val="22"/>
          <w:szCs w:val="22"/>
        </w:rPr>
      </w:pPr>
      <w:r w:rsidRPr="008D2814">
        <w:rPr>
          <w:rFonts w:ascii="Frutiger LT Com 45 Light" w:eastAsia="MS Mincho" w:hAnsi="Frutiger LT Com 45 Light" w:cs="Frutiger-Light"/>
          <w:bCs/>
          <w:noProof/>
          <w:color w:val="000000"/>
          <w:spacing w:val="2"/>
          <w:sz w:val="22"/>
          <w:szCs w:val="22"/>
        </w:rPr>
        <w:t>I__58_2_alle_mit-Hintergrund</w:t>
      </w:r>
      <w:r>
        <w:rPr>
          <w:rFonts w:ascii="Frutiger LT Com 45 Light" w:eastAsia="MS Mincho" w:hAnsi="Frutiger LT Com 45 Light" w:cs="Frutiger-Light"/>
          <w:bCs/>
          <w:noProof/>
          <w:color w:val="000000"/>
          <w:spacing w:val="2"/>
          <w:sz w:val="22"/>
          <w:szCs w:val="22"/>
        </w:rPr>
        <w:t>.jpg</w:t>
      </w:r>
    </w:p>
    <w:p w:rsidR="008D2814" w:rsidRDefault="008D2814" w:rsidP="004C6A68">
      <w:pPr>
        <w:ind w:right="3111"/>
        <w:rPr>
          <w:rFonts w:ascii="Frutiger LT Com 45 Light" w:eastAsia="MS Mincho" w:hAnsi="Frutiger LT Com 45 Light" w:cs="Frutiger-Light"/>
          <w:bCs/>
          <w:noProof/>
          <w:color w:val="000000"/>
          <w:spacing w:val="2"/>
          <w:sz w:val="22"/>
          <w:szCs w:val="22"/>
        </w:rPr>
      </w:pPr>
    </w:p>
    <w:p w:rsidR="008D2814" w:rsidRDefault="008D2814" w:rsidP="004C6A68">
      <w:pPr>
        <w:ind w:right="3111"/>
        <w:rPr>
          <w:rFonts w:ascii="Frutiger LT Com 45 Light" w:eastAsia="MS Mincho" w:hAnsi="Frutiger LT Com 45 Light" w:cs="Frutiger-Light"/>
          <w:bCs/>
          <w:noProof/>
          <w:color w:val="000000"/>
          <w:spacing w:val="2"/>
          <w:sz w:val="22"/>
          <w:szCs w:val="22"/>
        </w:rPr>
      </w:pPr>
      <w:r>
        <w:rPr>
          <w:noProof/>
        </w:rPr>
        <w:drawing>
          <wp:inline distT="0" distB="0" distL="0" distR="0" wp14:anchorId="7CE83D01" wp14:editId="01BFB891">
            <wp:extent cx="4310743" cy="1414763"/>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312538" cy="1415352"/>
                    </a:xfrm>
                    <a:prstGeom prst="rect">
                      <a:avLst/>
                    </a:prstGeom>
                  </pic:spPr>
                </pic:pic>
              </a:graphicData>
            </a:graphic>
          </wp:inline>
        </w:drawing>
      </w:r>
    </w:p>
    <w:p w:rsidR="008D2814" w:rsidRDefault="008D2814" w:rsidP="004C6A68">
      <w:pPr>
        <w:ind w:right="3111"/>
        <w:rPr>
          <w:rFonts w:ascii="Frutiger LT Com 45 Light" w:eastAsia="MS Mincho" w:hAnsi="Frutiger LT Com 45 Light" w:cs="Frutiger-Light"/>
          <w:bCs/>
          <w:noProof/>
          <w:color w:val="000000"/>
          <w:spacing w:val="2"/>
          <w:sz w:val="22"/>
          <w:szCs w:val="22"/>
        </w:rPr>
      </w:pPr>
      <w:r w:rsidRPr="008D2814">
        <w:rPr>
          <w:rFonts w:ascii="Frutiger LT Com 45 Light" w:eastAsia="MS Mincho" w:hAnsi="Frutiger LT Com 45 Light" w:cs="Frutiger-Light"/>
          <w:bCs/>
          <w:noProof/>
          <w:color w:val="000000"/>
          <w:spacing w:val="2"/>
          <w:sz w:val="22"/>
          <w:szCs w:val="22"/>
        </w:rPr>
        <w:t>I__58_2_alle_ohne_Hintergrund</w:t>
      </w:r>
      <w:r>
        <w:rPr>
          <w:rFonts w:ascii="Frutiger LT Com 45 Light" w:eastAsia="MS Mincho" w:hAnsi="Frutiger LT Com 45 Light" w:cs="Frutiger-Light"/>
          <w:bCs/>
          <w:noProof/>
          <w:color w:val="000000"/>
          <w:spacing w:val="2"/>
          <w:sz w:val="22"/>
          <w:szCs w:val="22"/>
        </w:rPr>
        <w:t>.jpg</w:t>
      </w:r>
    </w:p>
    <w:p w:rsidR="008D2814" w:rsidRDefault="008D2814" w:rsidP="004C6A68">
      <w:pPr>
        <w:ind w:right="3111"/>
        <w:rPr>
          <w:rFonts w:ascii="Frutiger LT Com 45 Light" w:eastAsia="MS Mincho" w:hAnsi="Frutiger LT Com 45 Light" w:cs="Frutiger-Light"/>
          <w:bCs/>
          <w:noProof/>
          <w:color w:val="000000"/>
          <w:spacing w:val="2"/>
          <w:sz w:val="22"/>
          <w:szCs w:val="22"/>
        </w:rPr>
      </w:pPr>
    </w:p>
    <w:p w:rsidR="008D2814" w:rsidRPr="00C270DB" w:rsidRDefault="008D2814" w:rsidP="004C6A68">
      <w:pPr>
        <w:ind w:right="3111"/>
        <w:rPr>
          <w:rFonts w:ascii="Frutiger LT Com 45 Light" w:eastAsia="MS Mincho" w:hAnsi="Frutiger LT Com 45 Light" w:cs="Frutiger-Light"/>
          <w:bCs/>
          <w:noProof/>
          <w:color w:val="000000"/>
          <w:spacing w:val="2"/>
          <w:sz w:val="22"/>
          <w:szCs w:val="22"/>
        </w:rPr>
      </w:pPr>
    </w:p>
    <w:p w:rsidR="00875D20" w:rsidRPr="00F20C45" w:rsidRDefault="00F20C45" w:rsidP="004C6A68">
      <w:pPr>
        <w:ind w:right="3111"/>
        <w:rPr>
          <w:rFonts w:ascii="Frutiger LT Com 45 Light" w:eastAsia="MS Mincho" w:hAnsi="Frutiger LT Com 45 Light" w:cs="Frutiger-Light"/>
          <w:bCs/>
          <w:noProof/>
          <w:color w:val="000000"/>
          <w:spacing w:val="2"/>
          <w:sz w:val="22"/>
          <w:szCs w:val="22"/>
          <w:lang w:val="en-US"/>
        </w:rPr>
      </w:pPr>
      <w:r w:rsidRPr="00F20C45">
        <w:rPr>
          <w:rFonts w:ascii="Frutiger LT Com 45 Light" w:eastAsia="MS Mincho" w:hAnsi="Frutiger LT Com 45 Light" w:cs="Frutiger-Light"/>
          <w:bCs/>
          <w:noProof/>
          <w:color w:val="000000"/>
          <w:spacing w:val="2"/>
          <w:sz w:val="22"/>
          <w:szCs w:val="22"/>
          <w:lang w:val="en-US"/>
        </w:rPr>
        <w:t>All parametrizable incremental encoders second generation in our selector:</w:t>
      </w:r>
      <w:r w:rsidR="00C270DB" w:rsidRPr="00F20C45">
        <w:rPr>
          <w:rFonts w:ascii="Frutiger LT Com 45 Light" w:eastAsia="MS Mincho" w:hAnsi="Frutiger LT Com 45 Light" w:cs="Frutiger-Light"/>
          <w:bCs/>
          <w:noProof/>
          <w:color w:val="000000"/>
          <w:spacing w:val="2"/>
          <w:sz w:val="22"/>
          <w:szCs w:val="22"/>
          <w:lang w:val="en-US"/>
        </w:rPr>
        <w:t xml:space="preserve"> </w:t>
      </w:r>
      <w:r w:rsidR="00C270DB" w:rsidRPr="00F20C45">
        <w:rPr>
          <w:rFonts w:ascii="Frutiger LT Com 45 Light" w:eastAsia="MS Mincho" w:hAnsi="Frutiger LT Com 45 Light" w:cs="Frutiger-Light"/>
          <w:bCs/>
          <w:noProof/>
          <w:color w:val="000000"/>
          <w:spacing w:val="2"/>
          <w:sz w:val="22"/>
          <w:szCs w:val="22"/>
          <w:lang w:val="en-US"/>
        </w:rPr>
        <w:br/>
      </w:r>
      <w:hyperlink r:id="rId12" w:history="1">
        <w:r w:rsidRPr="00625BFB">
          <w:rPr>
            <w:rStyle w:val="Hyperlink"/>
            <w:rFonts w:ascii="Frutiger LT Com 45 Light" w:eastAsia="MS Mincho" w:hAnsi="Frutiger LT Com 45 Light" w:cs="Frutiger-Light"/>
            <w:bCs/>
            <w:noProof/>
            <w:spacing w:val="2"/>
            <w:sz w:val="22"/>
            <w:szCs w:val="22"/>
            <w:lang w:val="en-US"/>
          </w:rPr>
          <w:t>www.tr-electronic.com/s/S007270</w:t>
        </w:r>
      </w:hyperlink>
      <w:r w:rsidR="008D2814" w:rsidRPr="00F20C45">
        <w:rPr>
          <w:rFonts w:ascii="Frutiger LT Com 45 Light" w:eastAsia="MS Mincho" w:hAnsi="Frutiger LT Com 45 Light" w:cs="Frutiger-Light"/>
          <w:bCs/>
          <w:noProof/>
          <w:spacing w:val="2"/>
          <w:sz w:val="22"/>
          <w:szCs w:val="22"/>
          <w:lang w:val="en-US"/>
        </w:rPr>
        <w:t xml:space="preserve"> </w:t>
      </w:r>
      <w:r w:rsidR="00875D20" w:rsidRPr="00F20C45">
        <w:rPr>
          <w:rFonts w:ascii="Frutiger LT Com 45 Light" w:eastAsia="MS Mincho" w:hAnsi="Frutiger LT Com 45 Light" w:cs="Frutiger-Light"/>
          <w:bCs/>
          <w:noProof/>
          <w:color w:val="000000"/>
          <w:spacing w:val="2"/>
          <w:sz w:val="22"/>
          <w:szCs w:val="22"/>
          <w:lang w:val="en-US"/>
        </w:rPr>
        <w:t xml:space="preserve"> </w:t>
      </w:r>
    </w:p>
    <w:sectPr w:rsidR="00875D20" w:rsidRPr="00F20C45" w:rsidSect="00A72DC4">
      <w:headerReference w:type="even" r:id="rId13"/>
      <w:headerReference w:type="default" r:id="rId14"/>
      <w:footerReference w:type="even" r:id="rId15"/>
      <w:footerReference w:type="default" r:id="rId16"/>
      <w:headerReference w:type="first" r:id="rId17"/>
      <w:footerReference w:type="first" r:id="rId18"/>
      <w:pgSz w:w="11900" w:h="16840"/>
      <w:pgMar w:top="1985" w:right="851" w:bottom="1134" w:left="1134" w:header="720" w:footer="720"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D2814" w:rsidRDefault="008D2814">
      <w:r>
        <w:separator/>
      </w:r>
    </w:p>
  </w:endnote>
  <w:endnote w:type="continuationSeparator" w:id="0">
    <w:p w:rsidR="008D2814" w:rsidRDefault="008D28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Frutiger LT Com 45 Light">
    <w:panose1 w:val="020B0303030504020204"/>
    <w:charset w:val="00"/>
    <w:family w:val="swiss"/>
    <w:pitch w:val="variable"/>
    <w:sig w:usb0="800000AF" w:usb1="5000204A" w:usb2="00000000" w:usb3="00000000" w:csb0="0000009B" w:csb1="00000000"/>
  </w:font>
  <w:font w:name="MS Mincho">
    <w:altName w:val="ＭＳ 明朝"/>
    <w:panose1 w:val="02020609040205080304"/>
    <w:charset w:val="80"/>
    <w:family w:val="modern"/>
    <w:pitch w:val="fixed"/>
    <w:sig w:usb0="E00002FF" w:usb1="6AC7FDFB" w:usb2="00000012" w:usb3="00000000" w:csb0="0002009F" w:csb1="00000000"/>
  </w:font>
  <w:font w:name="Frutiger-Light">
    <w:altName w:val="Frutiger 45 Light"/>
    <w:panose1 w:val="00000000000000000000"/>
    <w:charset w:val="4D"/>
    <w:family w:val="auto"/>
    <w:notTrueType/>
    <w:pitch w:val="default"/>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utiger LT 45 Light">
    <w:panose1 w:val="00000500000000000000"/>
    <w:charset w:val="00"/>
    <w:family w:val="swiss"/>
    <w:pitch w:val="variable"/>
    <w:sig w:usb0="80000027" w:usb1="00000000" w:usb2="00000000" w:usb3="00000000" w:csb0="00000001" w:csb1="00000000"/>
  </w:font>
  <w:font w:name="Frutiger LT Com 47 Light Cn">
    <w:panose1 w:val="020B0306030504020204"/>
    <w:charset w:val="00"/>
    <w:family w:val="swiss"/>
    <w:pitch w:val="variable"/>
    <w:sig w:usb0="800000AF" w:usb1="5000204A" w:usb2="00000000" w:usb3="00000000" w:csb0="0000009B" w:csb1="00000000"/>
  </w:font>
  <w:font w:name="Cambria">
    <w:panose1 w:val="02040503050406030204"/>
    <w:charset w:val="00"/>
    <w:family w:val="roman"/>
    <w:pitch w:val="variable"/>
    <w:sig w:usb0="E00002FF" w:usb1="400004FF" w:usb2="00000000" w:usb3="00000000" w:csb0="0000019F" w:csb1="00000000"/>
  </w:font>
  <w:font w:name="MinionPro-Regular">
    <w:altName w:val="Minion Pro"/>
    <w:panose1 w:val="02040503050201020203"/>
    <w:charset w:val="4D"/>
    <w:family w:val="auto"/>
    <w:notTrueType/>
    <w:pitch w:val="default"/>
    <w:sig w:usb0="00000003" w:usb1="00000000" w:usb2="00000000" w:usb3="00000000" w:csb0="00000001" w:csb1="00000000"/>
  </w:font>
  <w:font w:name="Frutiger LT 55 Roman">
    <w:panose1 w:val="00000500000000000000"/>
    <w:charset w:val="00"/>
    <w:family w:val="swiss"/>
    <w:pitch w:val="variable"/>
    <w:sig w:usb0="80000027" w:usb1="00000000" w:usb2="00000000" w:usb3="00000000" w:csb0="00000001" w:csb1="00000000"/>
  </w:font>
  <w:font w:name="Frutiger-Bold">
    <w:altName w:val="Times New Roman"/>
    <w:panose1 w:val="00000000000000000000"/>
    <w:charset w:val="4D"/>
    <w:family w:val="auto"/>
    <w:notTrueType/>
    <w:pitch w:val="default"/>
    <w:sig w:usb0="00000003" w:usb1="00000000" w:usb2="00000000" w:usb3="00000000" w:csb0="00000001" w:csb1="00000000"/>
  </w:font>
  <w:font w:name="Frutiger LT 67 Bold Condensed">
    <w:panose1 w:val="00000000000000000000"/>
    <w:charset w:val="00"/>
    <w:family w:val="auto"/>
    <w:notTrueType/>
    <w:pitch w:val="default"/>
    <w:sig w:usb0="00000003" w:usb1="00000000" w:usb2="00000000" w:usb3="00000000" w:csb0="00000001" w:csb1="00000000"/>
  </w:font>
  <w:font w:name="Frutiger LT 47 Light Condensed">
    <w:panose1 w:val="00000000000000000000"/>
    <w:charset w:val="00"/>
    <w:family w:val="auto"/>
    <w:notTrueType/>
    <w:pitch w:val="default"/>
    <w:sig w:usb0="00000003" w:usb1="00000000" w:usb2="00000000" w:usb3="00000000" w:csb0="00000001" w:csb1="00000000"/>
  </w:font>
  <w:font w:name="Frutiger LT 65 Bold">
    <w:altName w:val="Frutiger LT Com 55 Roman"/>
    <w:panose1 w:val="020B0803030504020204"/>
    <w:charset w:val="00"/>
    <w:family w:val="swiss"/>
    <w:notTrueType/>
    <w:pitch w:val="variable"/>
    <w:sig w:usb0="00000003" w:usb1="00000000" w:usb2="00000000" w:usb3="00000000" w:csb0="00000001" w:csb1="00000000"/>
  </w:font>
  <w:font w:name="Frutiger LT Com 67 Bold Cn">
    <w:altName w:val="Impact"/>
    <w:panose1 w:val="00000000000000000000"/>
    <w:charset w:val="00"/>
    <w:family w:val="swiss"/>
    <w:notTrueType/>
    <w:pitch w:val="variable"/>
    <w:sig w:usb0="00000003" w:usb1="00000000" w:usb2="00000000" w:usb3="00000000" w:csb0="00000001" w:csb1="00000000"/>
  </w:font>
  <w:font w:name="Bosch Office Sans">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Pr="00B9256A" w:rsidRDefault="008D2814">
    <w:pPr>
      <w:pStyle w:val="Fuzeile"/>
      <w:rPr>
        <w:lang w:val="en-US"/>
      </w:rPr>
    </w:pPr>
    <w:r>
      <w:rPr>
        <w:noProof/>
      </w:rPr>
      <w:drawing>
        <wp:anchor distT="0" distB="0" distL="114300" distR="114300" simplePos="0" relativeHeight="251655168" behindDoc="1" locked="1" layoutInCell="0" allowOverlap="1" wp14:anchorId="20B3D294" wp14:editId="2DA22AB8">
          <wp:simplePos x="0" y="0"/>
          <wp:positionH relativeFrom="page">
            <wp:posOffset>-323850</wp:posOffset>
          </wp:positionH>
          <wp:positionV relativeFrom="page">
            <wp:posOffset>10243185</wp:posOffset>
          </wp:positionV>
          <wp:extent cx="8096250" cy="6350"/>
          <wp:effectExtent l="0" t="0" r="0" b="0"/>
          <wp:wrapNone/>
          <wp:docPr id="4" name="Bild 6"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anchor>
      </w:drawing>
    </w:r>
    <w:r w:rsidRPr="00B9256A">
      <w:rPr>
        <w:lang w:val="en-US"/>
      </w:rPr>
      <w:t xml:space="preserve"> Felix Lohrer (TR-Electronic GmbH)</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Fuzeile"/>
    </w:pPr>
    <w:r>
      <w:t>Felix Lohrer (TR-Electronic GmbH)</w:t>
    </w:r>
    <w:r>
      <w:rPr>
        <w:noProof/>
      </w:rPr>
      <w:drawing>
        <wp:anchor distT="0" distB="0" distL="114300" distR="114300" simplePos="0" relativeHeight="251660288" behindDoc="1" locked="1" layoutInCell="0" allowOverlap="1" wp14:anchorId="5B97B10E" wp14:editId="65706038">
          <wp:simplePos x="0" y="0"/>
          <wp:positionH relativeFrom="page">
            <wp:posOffset>-323850</wp:posOffset>
          </wp:positionH>
          <wp:positionV relativeFrom="page">
            <wp:posOffset>10243185</wp:posOffset>
          </wp:positionV>
          <wp:extent cx="8096250" cy="6350"/>
          <wp:effectExtent l="0" t="0" r="0" b="0"/>
          <wp:wrapNone/>
          <wp:docPr id="1" name="Bild 25"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5"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D2814" w:rsidRDefault="008D2814">
      <w:r>
        <w:separator/>
      </w:r>
    </w:p>
  </w:footnote>
  <w:footnote w:type="continuationSeparator" w:id="0">
    <w:p w:rsidR="008D2814" w:rsidRDefault="008D281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Kopfzeile"/>
    </w:pPr>
    <w:r>
      <w:rPr>
        <w:noProof/>
      </w:rPr>
      <w:drawing>
        <wp:anchor distT="0" distB="0" distL="114300" distR="114300" simplePos="0" relativeHeight="251659264" behindDoc="1" locked="0" layoutInCell="0" allowOverlap="1" wp14:anchorId="27FC451A" wp14:editId="13F3C978">
          <wp:simplePos x="0" y="0"/>
          <wp:positionH relativeFrom="page">
            <wp:posOffset>-683895</wp:posOffset>
          </wp:positionH>
          <wp:positionV relativeFrom="page">
            <wp:posOffset>892810</wp:posOffset>
          </wp:positionV>
          <wp:extent cx="5538470" cy="13335"/>
          <wp:effectExtent l="0" t="0" r="5080" b="5715"/>
          <wp:wrapNone/>
          <wp:docPr id="6" name="Bild 18"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8"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anchor>
      </w:drawing>
    </w:r>
    <w:r>
      <w:rPr>
        <w:noProof/>
      </w:rPr>
      <w:drawing>
        <wp:anchor distT="0" distB="0" distL="114300" distR="114300" simplePos="0" relativeHeight="251658240" behindDoc="1" locked="1" layoutInCell="0" allowOverlap="1" wp14:anchorId="0A84BDF7" wp14:editId="21785724">
          <wp:simplePos x="0" y="0"/>
          <wp:positionH relativeFrom="page">
            <wp:posOffset>5040630</wp:posOffset>
          </wp:positionH>
          <wp:positionV relativeFrom="page">
            <wp:posOffset>467995</wp:posOffset>
          </wp:positionV>
          <wp:extent cx="1959610" cy="443865"/>
          <wp:effectExtent l="0" t="0" r="2540" b="0"/>
          <wp:wrapNone/>
          <wp:docPr id="5" name="Bild 17"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7"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Kopfzeile"/>
    </w:pPr>
    <w:r>
      <w:rPr>
        <w:noProof/>
      </w:rPr>
      <w:drawing>
        <wp:anchor distT="0" distB="0" distL="114300" distR="114300" simplePos="0" relativeHeight="251657216" behindDoc="1" locked="1" layoutInCell="0" allowOverlap="1" wp14:anchorId="414D9C1A" wp14:editId="596A6151">
          <wp:simplePos x="0" y="0"/>
          <wp:positionH relativeFrom="page">
            <wp:posOffset>-683895</wp:posOffset>
          </wp:positionH>
          <wp:positionV relativeFrom="page">
            <wp:posOffset>892810</wp:posOffset>
          </wp:positionV>
          <wp:extent cx="5538470" cy="13335"/>
          <wp:effectExtent l="0" t="0" r="5080" b="5715"/>
          <wp:wrapNone/>
          <wp:docPr id="3" name="Bild 16"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6"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anchor>
      </w:drawing>
    </w:r>
    <w:r>
      <w:rPr>
        <w:noProof/>
      </w:rPr>
      <w:drawing>
        <wp:anchor distT="0" distB="0" distL="114300" distR="114300" simplePos="0" relativeHeight="251656192" behindDoc="1" locked="1" layoutInCell="0" allowOverlap="1" wp14:anchorId="61245264" wp14:editId="4979AABB">
          <wp:simplePos x="0" y="0"/>
          <wp:positionH relativeFrom="page">
            <wp:posOffset>5040630</wp:posOffset>
          </wp:positionH>
          <wp:positionV relativeFrom="page">
            <wp:posOffset>467995</wp:posOffset>
          </wp:positionV>
          <wp:extent cx="1959610" cy="443865"/>
          <wp:effectExtent l="0" t="0" r="2540" b="0"/>
          <wp:wrapNone/>
          <wp:docPr id="2" name="Bild 15"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5"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817C77"/>
    <w:multiLevelType w:val="hybridMultilevel"/>
    <w:tmpl w:val="EFB44BA8"/>
    <w:lvl w:ilvl="0" w:tplc="D3727BD4">
      <w:numFmt w:val="bullet"/>
      <w:lvlText w:val="-"/>
      <w:lvlJc w:val="left"/>
      <w:pPr>
        <w:ind w:left="1065" w:hanging="705"/>
      </w:pPr>
      <w:rPr>
        <w:rFonts w:ascii="Frutiger LT Com 45 Light" w:eastAsia="MS Mincho" w:hAnsi="Frutiger LT Com 45 Light" w:cs="Frutiger-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28D705A3"/>
    <w:multiLevelType w:val="hybridMultilevel"/>
    <w:tmpl w:val="BADAC7CC"/>
    <w:lvl w:ilvl="0" w:tplc="51209B94">
      <w:start w:val="1"/>
      <w:numFmt w:val="bullet"/>
      <w:lvlText w:val="_"/>
      <w:lvlJc w:val="left"/>
      <w:pPr>
        <w:ind w:left="720" w:hanging="360"/>
      </w:pPr>
      <w:rPr>
        <w:rFonts w:ascii="Frutiger LT 45 Light" w:hAnsi="Frutiger LT 45 Light" w:hint="default"/>
        <w:color w:val="FF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86B18AF"/>
    <w:multiLevelType w:val="hybridMultilevel"/>
    <w:tmpl w:val="71148FBC"/>
    <w:lvl w:ilvl="0" w:tplc="D3727BD4">
      <w:numFmt w:val="bullet"/>
      <w:lvlText w:val="-"/>
      <w:lvlJc w:val="left"/>
      <w:pPr>
        <w:ind w:left="1065" w:hanging="705"/>
      </w:pPr>
      <w:rPr>
        <w:rFonts w:ascii="Frutiger LT Com 45 Light" w:eastAsia="MS Mincho" w:hAnsi="Frutiger LT Com 45 Light" w:cs="Frutiger-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3CDE5294"/>
    <w:multiLevelType w:val="hybridMultilevel"/>
    <w:tmpl w:val="BDE46060"/>
    <w:lvl w:ilvl="0" w:tplc="D3727BD4">
      <w:numFmt w:val="bullet"/>
      <w:lvlText w:val="-"/>
      <w:lvlJc w:val="left"/>
      <w:pPr>
        <w:ind w:left="1065" w:hanging="705"/>
      </w:pPr>
      <w:rPr>
        <w:rFonts w:ascii="Frutiger LT Com 45 Light" w:eastAsia="MS Mincho" w:hAnsi="Frutiger LT Com 45 Light" w:cs="Frutiger-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497A2204"/>
    <w:multiLevelType w:val="hybridMultilevel"/>
    <w:tmpl w:val="74648714"/>
    <w:lvl w:ilvl="0" w:tplc="51209B94">
      <w:start w:val="1"/>
      <w:numFmt w:val="bullet"/>
      <w:lvlText w:val="_"/>
      <w:lvlJc w:val="left"/>
      <w:pPr>
        <w:ind w:left="1065" w:hanging="705"/>
      </w:pPr>
      <w:rPr>
        <w:rFonts w:ascii="Frutiger LT 45 Light" w:hAnsi="Frutiger LT 45 Light" w:hint="default"/>
        <w:color w:val="FF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3584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7FD6"/>
    <w:rsid w:val="000E2E52"/>
    <w:rsid w:val="000F0276"/>
    <w:rsid w:val="00122161"/>
    <w:rsid w:val="001353BC"/>
    <w:rsid w:val="00155259"/>
    <w:rsid w:val="00160143"/>
    <w:rsid w:val="00184D51"/>
    <w:rsid w:val="00196C68"/>
    <w:rsid w:val="001D7271"/>
    <w:rsid w:val="001E0ACA"/>
    <w:rsid w:val="001F48D0"/>
    <w:rsid w:val="00255F0F"/>
    <w:rsid w:val="00260BB7"/>
    <w:rsid w:val="002B2622"/>
    <w:rsid w:val="002D00E4"/>
    <w:rsid w:val="002E2A7F"/>
    <w:rsid w:val="003072E7"/>
    <w:rsid w:val="003A2842"/>
    <w:rsid w:val="0040246B"/>
    <w:rsid w:val="0043553C"/>
    <w:rsid w:val="00460EFA"/>
    <w:rsid w:val="004A3BAE"/>
    <w:rsid w:val="004A6C46"/>
    <w:rsid w:val="004C1EC7"/>
    <w:rsid w:val="004C6A68"/>
    <w:rsid w:val="004D2C47"/>
    <w:rsid w:val="004D6072"/>
    <w:rsid w:val="00522AE0"/>
    <w:rsid w:val="00527805"/>
    <w:rsid w:val="00542BFC"/>
    <w:rsid w:val="00566585"/>
    <w:rsid w:val="0057238D"/>
    <w:rsid w:val="005B5C3C"/>
    <w:rsid w:val="00666B57"/>
    <w:rsid w:val="006701A4"/>
    <w:rsid w:val="00676F19"/>
    <w:rsid w:val="006A1A20"/>
    <w:rsid w:val="007E438E"/>
    <w:rsid w:val="0082220A"/>
    <w:rsid w:val="00832A85"/>
    <w:rsid w:val="00862B1C"/>
    <w:rsid w:val="00875D20"/>
    <w:rsid w:val="00890F15"/>
    <w:rsid w:val="008D2814"/>
    <w:rsid w:val="008F4C24"/>
    <w:rsid w:val="00975686"/>
    <w:rsid w:val="00981627"/>
    <w:rsid w:val="00991C51"/>
    <w:rsid w:val="00992448"/>
    <w:rsid w:val="009F05F6"/>
    <w:rsid w:val="00A72DC4"/>
    <w:rsid w:val="00A84FEA"/>
    <w:rsid w:val="00A858B6"/>
    <w:rsid w:val="00AB3F06"/>
    <w:rsid w:val="00AF1A0D"/>
    <w:rsid w:val="00AF7FD6"/>
    <w:rsid w:val="00B03993"/>
    <w:rsid w:val="00B269A5"/>
    <w:rsid w:val="00B9256A"/>
    <w:rsid w:val="00C110F1"/>
    <w:rsid w:val="00C270DB"/>
    <w:rsid w:val="00C36A9F"/>
    <w:rsid w:val="00CC7C42"/>
    <w:rsid w:val="00D37AC7"/>
    <w:rsid w:val="00D45FFB"/>
    <w:rsid w:val="00D60945"/>
    <w:rsid w:val="00DD68A4"/>
    <w:rsid w:val="00E6441D"/>
    <w:rsid w:val="00E8435F"/>
    <w:rsid w:val="00E922F6"/>
    <w:rsid w:val="00EB7E23"/>
    <w:rsid w:val="00EC3ED3"/>
    <w:rsid w:val="00EC6305"/>
    <w:rsid w:val="00ED6461"/>
    <w:rsid w:val="00F0176E"/>
    <w:rsid w:val="00F112A3"/>
    <w:rsid w:val="00F20C45"/>
    <w:rsid w:val="00F255FB"/>
    <w:rsid w:val="00FA0014"/>
    <w:rsid w:val="00FA6734"/>
    <w:rsid w:val="00FB1D2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58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AF7FD6"/>
    <w:rPr>
      <w:rFonts w:ascii="Times New Roman" w:eastAsia="Times New Roman" w:hAnsi="Times New Roman" w:cs="Times New Roman"/>
      <w:sz w:val="24"/>
      <w:szCs w:val="24"/>
    </w:rPr>
  </w:style>
  <w:style w:type="paragraph" w:styleId="berschrift1">
    <w:name w:val="heading 1"/>
    <w:aliases w:val="Headline"/>
    <w:link w:val="berschrift1Zchn"/>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hAnsi="Cambria" w:cs="Frutiger-Light"/>
      <w:b/>
      <w:bCs/>
      <w:color w:val="000000"/>
      <w:spacing w:val="2"/>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eastAsia="MS Mincho" w:hAnsi="MinionPro-Regular" w:cs="Frutiger LT 45 Light"/>
      <w:color w:val="000000"/>
      <w:spacing w:val="2"/>
      <w:sz w:val="18"/>
      <w:szCs w:val="18"/>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line="260" w:lineRule="atLeast"/>
      <w:textAlignment w:val="center"/>
    </w:pPr>
    <w:rPr>
      <w:rFonts w:ascii="Frutiger-Bold" w:eastAsia="MS Mincho" w:hAnsi="Frutiger-Bold" w:cs="Frutiger-Light"/>
      <w:b/>
      <w:bCs/>
      <w:color w:val="000000"/>
      <w:spacing w:val="2"/>
      <w:sz w:val="18"/>
      <w:szCs w:val="18"/>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hAnsi="Cambria" w:cs="Frutiger-Light"/>
      <w:b/>
      <w:bCs/>
      <w:color w:val="000000"/>
      <w:spacing w:val="2"/>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hAnsi="Cambria" w:cs="Frutiger-Light"/>
      <w:color w:val="000000"/>
      <w:spacing w:val="2"/>
      <w:sz w:val="18"/>
      <w:szCs w:val="18"/>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line="260" w:lineRule="atLeast"/>
      <w:ind w:left="708"/>
    </w:pPr>
    <w:rPr>
      <w:rFonts w:ascii="Frutiger LT Com 45 Light" w:eastAsia="MS Mincho" w:hAnsi="Frutiger LT Com 45 Light" w:cs="Frutiger-Light"/>
      <w:color w:val="000000"/>
      <w:spacing w:val="2"/>
      <w:sz w:val="18"/>
      <w:szCs w:val="18"/>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customStyle="1" w:styleId="Pressetext">
    <w:name w:val="Pressetext"/>
    <w:basedOn w:val="Standard"/>
    <w:rsid w:val="00AF7FD6"/>
    <w:pPr>
      <w:spacing w:after="306" w:line="306" w:lineRule="exact"/>
    </w:pPr>
    <w:rPr>
      <w:rFonts w:ascii="Bosch Office Sans" w:hAnsi="Bosch Office Sans"/>
      <w:sz w:val="22"/>
    </w:rPr>
  </w:style>
  <w:style w:type="paragraph" w:customStyle="1" w:styleId="Summary">
    <w:name w:val="Summary"/>
    <w:basedOn w:val="Standard"/>
    <w:rsid w:val="00AF7FD6"/>
    <w:pPr>
      <w:spacing w:after="306" w:line="306" w:lineRule="exact"/>
    </w:pPr>
    <w:rPr>
      <w:rFonts w:ascii="Bosch Office Sans" w:hAnsi="Bosch Office Sans"/>
      <w:b/>
      <w:sz w:val="22"/>
    </w:rPr>
  </w:style>
  <w:style w:type="paragraph" w:customStyle="1" w:styleId="Subheading">
    <w:name w:val="Subheading"/>
    <w:basedOn w:val="Standard"/>
    <w:rsid w:val="00AF7FD6"/>
    <w:pPr>
      <w:spacing w:after="272" w:line="272" w:lineRule="exact"/>
    </w:pPr>
    <w:rPr>
      <w:rFonts w:ascii="Bosch Office Sans" w:hAnsi="Bosch Office Sans"/>
      <w:sz w:val="22"/>
      <w:szCs w:val="20"/>
      <w:lang w:val="en-GB"/>
    </w:rPr>
  </w:style>
  <w:style w:type="paragraph" w:styleId="Sprechblasentext">
    <w:name w:val="Balloon Text"/>
    <w:basedOn w:val="Standard"/>
    <w:link w:val="SprechblasentextZchn"/>
    <w:uiPriority w:val="99"/>
    <w:semiHidden/>
    <w:unhideWhenUsed/>
    <w:rsid w:val="001D727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D7271"/>
    <w:rPr>
      <w:rFonts w:ascii="Tahoma" w:eastAsia="Times New Roman"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AF7FD6"/>
    <w:rPr>
      <w:rFonts w:ascii="Times New Roman" w:eastAsia="Times New Roman" w:hAnsi="Times New Roman" w:cs="Times New Roman"/>
      <w:sz w:val="24"/>
      <w:szCs w:val="24"/>
    </w:rPr>
  </w:style>
  <w:style w:type="paragraph" w:styleId="berschrift1">
    <w:name w:val="heading 1"/>
    <w:aliases w:val="Headline"/>
    <w:link w:val="berschrift1Zchn"/>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hAnsi="Cambria" w:cs="Frutiger-Light"/>
      <w:b/>
      <w:bCs/>
      <w:color w:val="000000"/>
      <w:spacing w:val="2"/>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eastAsia="MS Mincho" w:hAnsi="MinionPro-Regular" w:cs="Frutiger LT 45 Light"/>
      <w:color w:val="000000"/>
      <w:spacing w:val="2"/>
      <w:sz w:val="18"/>
      <w:szCs w:val="18"/>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line="260" w:lineRule="atLeast"/>
      <w:textAlignment w:val="center"/>
    </w:pPr>
    <w:rPr>
      <w:rFonts w:ascii="Frutiger-Bold" w:eastAsia="MS Mincho" w:hAnsi="Frutiger-Bold" w:cs="Frutiger-Light"/>
      <w:b/>
      <w:bCs/>
      <w:color w:val="000000"/>
      <w:spacing w:val="2"/>
      <w:sz w:val="18"/>
      <w:szCs w:val="18"/>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hAnsi="Cambria" w:cs="Frutiger-Light"/>
      <w:b/>
      <w:bCs/>
      <w:color w:val="000000"/>
      <w:spacing w:val="2"/>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hAnsi="Cambria" w:cs="Frutiger-Light"/>
      <w:color w:val="000000"/>
      <w:spacing w:val="2"/>
      <w:sz w:val="18"/>
      <w:szCs w:val="18"/>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line="260" w:lineRule="atLeast"/>
      <w:ind w:left="708"/>
    </w:pPr>
    <w:rPr>
      <w:rFonts w:ascii="Frutiger LT Com 45 Light" w:eastAsia="MS Mincho" w:hAnsi="Frutiger LT Com 45 Light" w:cs="Frutiger-Light"/>
      <w:color w:val="000000"/>
      <w:spacing w:val="2"/>
      <w:sz w:val="18"/>
      <w:szCs w:val="18"/>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customStyle="1" w:styleId="Pressetext">
    <w:name w:val="Pressetext"/>
    <w:basedOn w:val="Standard"/>
    <w:rsid w:val="00AF7FD6"/>
    <w:pPr>
      <w:spacing w:after="306" w:line="306" w:lineRule="exact"/>
    </w:pPr>
    <w:rPr>
      <w:rFonts w:ascii="Bosch Office Sans" w:hAnsi="Bosch Office Sans"/>
      <w:sz w:val="22"/>
    </w:rPr>
  </w:style>
  <w:style w:type="paragraph" w:customStyle="1" w:styleId="Summary">
    <w:name w:val="Summary"/>
    <w:basedOn w:val="Standard"/>
    <w:rsid w:val="00AF7FD6"/>
    <w:pPr>
      <w:spacing w:after="306" w:line="306" w:lineRule="exact"/>
    </w:pPr>
    <w:rPr>
      <w:rFonts w:ascii="Bosch Office Sans" w:hAnsi="Bosch Office Sans"/>
      <w:b/>
      <w:sz w:val="22"/>
    </w:rPr>
  </w:style>
  <w:style w:type="paragraph" w:customStyle="1" w:styleId="Subheading">
    <w:name w:val="Subheading"/>
    <w:basedOn w:val="Standard"/>
    <w:rsid w:val="00AF7FD6"/>
    <w:pPr>
      <w:spacing w:after="272" w:line="272" w:lineRule="exact"/>
    </w:pPr>
    <w:rPr>
      <w:rFonts w:ascii="Bosch Office Sans" w:hAnsi="Bosch Office Sans"/>
      <w:sz w:val="22"/>
      <w:szCs w:val="20"/>
      <w:lang w:val="en-GB"/>
    </w:rPr>
  </w:style>
  <w:style w:type="paragraph" w:styleId="Sprechblasentext">
    <w:name w:val="Balloon Text"/>
    <w:basedOn w:val="Standard"/>
    <w:link w:val="SprechblasentextZchn"/>
    <w:uiPriority w:val="99"/>
    <w:semiHidden/>
    <w:unhideWhenUsed/>
    <w:rsid w:val="001D727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D7271"/>
    <w:rPr>
      <w:rFonts w:ascii="Tahoma" w:eastAsia="Times New Roman"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tr-electronic.com/s/S007270"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6.jpeg"/></Relationships>
</file>

<file path=word/_rels/footer3.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4AE3A-DBCE-4575-804C-45F956391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324</Words>
  <Characters>1927</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TR-Electronic GmbH</Company>
  <LinksUpToDate>false</LinksUpToDate>
  <CharactersWithSpaces>2247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Felix Lohrer</dc:creator>
  <cp:lastModifiedBy>Felix Lohrer</cp:lastModifiedBy>
  <cp:revision>2</cp:revision>
  <cp:lastPrinted>2014-10-14T11:18:00Z</cp:lastPrinted>
  <dcterms:created xsi:type="dcterms:W3CDTF">2014-10-14T11:21:00Z</dcterms:created>
  <dcterms:modified xsi:type="dcterms:W3CDTF">2014-10-14T11:21:00Z</dcterms:modified>
</cp:coreProperties>
</file>