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3467" w:rsidRDefault="00633467" w:rsidP="00B66797">
      <w:pPr>
        <w:pStyle w:val="Textfett11"/>
        <w:ind w:right="3111"/>
        <w:jc w:val="both"/>
        <w:rPr>
          <w:rFonts w:ascii="Frutiger LT Com 47 Light Cn" w:eastAsia="Times New Roman" w:hAnsi="Frutiger LT Com 47 Light Cn"/>
          <w:b w:val="0"/>
          <w:noProof/>
          <w:color w:val="FF0000"/>
          <w:kern w:val="32"/>
          <w:sz w:val="48"/>
          <w:szCs w:val="32"/>
        </w:rPr>
      </w:pPr>
      <w:r w:rsidRPr="00633467">
        <w:rPr>
          <w:rFonts w:ascii="Frutiger LT Com 47 Light Cn" w:eastAsia="Times New Roman" w:hAnsi="Frutiger LT Com 47 Light Cn"/>
          <w:b w:val="0"/>
          <w:noProof/>
          <w:color w:val="FF0000"/>
          <w:kern w:val="32"/>
          <w:sz w:val="48"/>
          <w:szCs w:val="32"/>
        </w:rPr>
        <w:t>Einfach oder doppelt flexibl</w:t>
      </w:r>
      <w:r w:rsidR="00B66797">
        <w:rPr>
          <w:rFonts w:ascii="Frutiger LT Com 47 Light Cn" w:eastAsia="Times New Roman" w:hAnsi="Frutiger LT Com 47 Light Cn"/>
          <w:b w:val="0"/>
          <w:noProof/>
          <w:color w:val="FF0000"/>
          <w:kern w:val="32"/>
          <w:sz w:val="48"/>
          <w:szCs w:val="32"/>
        </w:rPr>
        <w:t>er: Umlenkrollen für Seillängen</w:t>
      </w:r>
      <w:r w:rsidRPr="00633467">
        <w:rPr>
          <w:rFonts w:ascii="Frutiger LT Com 47 Light Cn" w:eastAsia="Times New Roman" w:hAnsi="Frutiger LT Com 47 Light Cn"/>
          <w:b w:val="0"/>
          <w:noProof/>
          <w:color w:val="FF0000"/>
          <w:kern w:val="32"/>
          <w:sz w:val="48"/>
          <w:szCs w:val="32"/>
        </w:rPr>
        <w:t>geber von TR-Electronic</w:t>
      </w:r>
    </w:p>
    <w:p w:rsidR="004A6C46" w:rsidRDefault="00B66797" w:rsidP="00B66797">
      <w:pPr>
        <w:pStyle w:val="Textfett11"/>
        <w:ind w:right="3111"/>
        <w:jc w:val="both"/>
        <w:rPr>
          <w:rFonts w:ascii="Frutiger LT Com 47 Light Cn" w:hAnsi="Frutiger LT Com 47 Light Cn"/>
          <w:b w:val="0"/>
          <w:iCs/>
          <w:noProof/>
          <w:color w:val="FF0000"/>
          <w:sz w:val="28"/>
          <w:szCs w:val="28"/>
        </w:rPr>
      </w:pPr>
      <w:r w:rsidRPr="00B66797">
        <w:rPr>
          <w:rFonts w:ascii="Frutiger LT Com 47 Light Cn" w:hAnsi="Frutiger LT Com 47 Light Cn"/>
          <w:b w:val="0"/>
          <w:iCs/>
          <w:noProof/>
          <w:color w:val="FF0000"/>
          <w:sz w:val="28"/>
          <w:szCs w:val="28"/>
        </w:rPr>
        <w:t>Mit einfachen ode</w:t>
      </w:r>
      <w:r>
        <w:rPr>
          <w:rFonts w:ascii="Frutiger LT Com 47 Light Cn" w:hAnsi="Frutiger LT Com 47 Light Cn"/>
          <w:b w:val="0"/>
          <w:iCs/>
          <w:noProof/>
          <w:color w:val="FF0000"/>
          <w:sz w:val="28"/>
          <w:szCs w:val="28"/>
        </w:rPr>
        <w:t>r doppelten Umlenkrollen von TR-</w:t>
      </w:r>
      <w:r w:rsidRPr="00B66797">
        <w:rPr>
          <w:rFonts w:ascii="Frutiger LT Com 47 Light Cn" w:hAnsi="Frutiger LT Com 47 Light Cn"/>
          <w:b w:val="0"/>
          <w:iCs/>
          <w:noProof/>
          <w:color w:val="FF0000"/>
          <w:sz w:val="28"/>
          <w:szCs w:val="28"/>
        </w:rPr>
        <w:t xml:space="preserve">Electronic lässt sich bei Seillängengebern der Austrittswinkel des Seils auf bis zu 135° und die Flexibilität in der Anwendung erheblich steigern.  </w:t>
      </w:r>
    </w:p>
    <w:p w:rsidR="00B66797" w:rsidRDefault="00B66797" w:rsidP="00B66797">
      <w:pPr>
        <w:pStyle w:val="Textfett11"/>
        <w:ind w:right="3111"/>
        <w:jc w:val="both"/>
        <w:rPr>
          <w:noProof/>
        </w:rPr>
      </w:pPr>
    </w:p>
    <w:p w:rsidR="00B66797" w:rsidRPr="00B66797" w:rsidRDefault="00B66797" w:rsidP="00B66797">
      <w:pPr>
        <w:ind w:right="3111"/>
        <w:jc w:val="both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  <w:r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>Seillängengeber von TR-</w:t>
      </w: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Electronic sind die universell einsetzbare, effiziente und sichere Lösung zur Erfassung linearer Bewegungen u.a. im Lager- und Logistikbereich, aber auch in der Bühnentechnik und vielen anderen Anwendungen. Ihr wesentlicher Vorteil liegt im besonders kompakten Bauraum: Das Seil auf der Messtrommel wird erst bei Bewegung ausgerollt, währen der Messbereich bis zum Ausrollen frei bleibt. </w:t>
      </w:r>
    </w:p>
    <w:p w:rsidR="00B66797" w:rsidRPr="00B66797" w:rsidRDefault="00B66797" w:rsidP="00B66797">
      <w:pPr>
        <w:ind w:right="3111"/>
        <w:jc w:val="both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Knackpunkt von Standard-Seillängengebern ist die enge Toleranz beim Seilaustritt durch den geringen Austrittswinkel mit nur +- 3°. Mit den Umlenkrollen von TR Electronic wird der mögliche Abzugswinkelbereich dagegen von geringen 6° auf bis zu enorme 135° gesteigert. Während die einfachen Umlenkrollen einen Austrittswinkel von 0°-105° ermöglichen, wird dieser durch doppelte Umlenkrollen sogar auf bis zu 135° erweitert. </w:t>
      </w:r>
    </w:p>
    <w:p w:rsidR="008A0943" w:rsidRDefault="00B66797" w:rsidP="00B66797">
      <w:pPr>
        <w:ind w:right="3111"/>
        <w:jc w:val="both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Je nach Anordnung der Rollen ist der Abzugswinkelbereich in Achse mit dem verbauten Seillängengeber oder im 90° Winkel dazu möglich. </w:t>
      </w:r>
    </w:p>
    <w:p w:rsidR="00B66797" w:rsidRPr="00B66797" w:rsidRDefault="00B66797" w:rsidP="00B66797">
      <w:pPr>
        <w:ind w:right="3111"/>
        <w:jc w:val="both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  <w:bookmarkStart w:id="0" w:name="_GoBack"/>
      <w:bookmarkEnd w:id="0"/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>Mit Umlenkrollen von TR Electronic kann der Seillängengeber auch mit Austrittsöff</w:t>
      </w:r>
      <w:r w:rsidR="008A0943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>nung nach unten montiert werden</w:t>
      </w: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 </w:t>
      </w:r>
      <w:r w:rsidR="008A0943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bei horizontalem </w:t>
      </w: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>Abzug</w:t>
      </w:r>
      <w:r w:rsidR="008A0943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 bzw. horizontaler Austrittsöffnung bei senkrechtem Seilabzug</w:t>
      </w: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. Auf diese Art und Weise werden Wassertropfen am Seil durch die Rollen abgeleitet und der Seillängengeber ist gegen eintretendes Wasser und widrige Umweltbedingungen bestens geschützt. </w:t>
      </w:r>
    </w:p>
    <w:p w:rsidR="00B66797" w:rsidRPr="00B66797" w:rsidRDefault="00B66797" w:rsidP="00B66797">
      <w:pPr>
        <w:ind w:right="3111"/>
        <w:jc w:val="both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</w:p>
    <w:p w:rsidR="00D8486B" w:rsidRPr="00B66797" w:rsidRDefault="00B66797" w:rsidP="00D8486B">
      <w:pPr>
        <w:ind w:right="3111"/>
        <w:jc w:val="both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>Die einfachen oder doppelten Umlenkrollen von TR Electronic sind als Bestelloption bei den Seillängengebern im Standardbereich mit Gehäusegröße 115 mm erhältlich.</w:t>
      </w:r>
    </w:p>
    <w:p w:rsidR="00EB7E23" w:rsidRDefault="00B66797" w:rsidP="00B66797">
      <w:pPr>
        <w:ind w:right="3111"/>
        <w:jc w:val="both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  <w:r w:rsidRPr="00B66797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  <w:t xml:space="preserve"> </w:t>
      </w:r>
      <w:r w:rsidR="00EB7E23">
        <w:rPr>
          <w:noProof/>
        </w:rPr>
        <w:br w:type="page"/>
      </w:r>
    </w:p>
    <w:p w:rsidR="00522AE0" w:rsidRDefault="00522AE0" w:rsidP="00522AE0">
      <w:pPr>
        <w:pStyle w:val="Text11"/>
        <w:ind w:right="3111"/>
        <w:jc w:val="both"/>
        <w:rPr>
          <w:noProof/>
        </w:rPr>
      </w:pPr>
    </w:p>
    <w:p w:rsidR="00522AE0" w:rsidRDefault="00522AE0" w:rsidP="00522AE0">
      <w:pPr>
        <w:pStyle w:val="Text11"/>
        <w:ind w:right="3111"/>
        <w:jc w:val="both"/>
        <w:rPr>
          <w:noProof/>
        </w:rPr>
      </w:pPr>
      <w:r>
        <w:rPr>
          <w:noProof/>
        </w:rPr>
        <w:t xml:space="preserve">Bilddatei </w:t>
      </w:r>
      <w:r w:rsidR="00D8486B" w:rsidRPr="00D8486B">
        <w:rPr>
          <w:noProof/>
        </w:rPr>
        <w:t>Umlenkrollen Skizze</w:t>
      </w:r>
      <w:r>
        <w:rPr>
          <w:noProof/>
        </w:rPr>
        <w:t xml:space="preserve"> (TR-Electronic)</w:t>
      </w:r>
    </w:p>
    <w:p w:rsidR="00522AE0" w:rsidRDefault="00D8486B" w:rsidP="00522AE0">
      <w:pPr>
        <w:pStyle w:val="Text11"/>
        <w:ind w:right="3111"/>
        <w:jc w:val="both"/>
        <w:rPr>
          <w:noProof/>
        </w:rPr>
      </w:pPr>
      <w:r>
        <w:rPr>
          <w:noProof/>
        </w:rPr>
        <w:drawing>
          <wp:inline distT="0" distB="0" distL="0" distR="0" wp14:anchorId="548991AE" wp14:editId="503FF3A9">
            <wp:extent cx="4321629" cy="3126588"/>
            <wp:effectExtent l="0" t="0" r="317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21175" cy="312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AE0" w:rsidRPr="00D8486B" w:rsidRDefault="00D8486B" w:rsidP="00522AE0">
      <w:pPr>
        <w:pStyle w:val="Text11"/>
        <w:ind w:right="3111"/>
        <w:jc w:val="both"/>
        <w:rPr>
          <w:noProof/>
        </w:rPr>
      </w:pPr>
      <w:r w:rsidRPr="00D8486B">
        <w:rPr>
          <w:noProof/>
        </w:rPr>
        <w:t>Umlenkrollen für Seillängengeber</w:t>
      </w:r>
    </w:p>
    <w:p w:rsidR="00522AE0" w:rsidRPr="00D8486B" w:rsidRDefault="00522AE0" w:rsidP="00522AE0">
      <w:pPr>
        <w:pStyle w:val="Text11"/>
        <w:ind w:right="3111"/>
        <w:jc w:val="both"/>
        <w:rPr>
          <w:noProof/>
        </w:rPr>
      </w:pPr>
    </w:p>
    <w:p w:rsidR="00522AE0" w:rsidRPr="00D8486B" w:rsidRDefault="00522AE0" w:rsidP="00522AE0">
      <w:pPr>
        <w:pStyle w:val="Text11"/>
        <w:ind w:right="3111"/>
        <w:jc w:val="both"/>
        <w:rPr>
          <w:noProof/>
        </w:rPr>
      </w:pPr>
      <w:r w:rsidRPr="00D8486B">
        <w:rPr>
          <w:noProof/>
        </w:rPr>
        <w:t xml:space="preserve">Bilddatei </w:t>
      </w:r>
      <w:r w:rsidR="00D8486B" w:rsidRPr="00D8486B">
        <w:rPr>
          <w:noProof/>
        </w:rPr>
        <w:t>Umlenkrollen Zeichnung</w:t>
      </w:r>
      <w:r w:rsidRPr="00D8486B">
        <w:rPr>
          <w:noProof/>
        </w:rPr>
        <w:t xml:space="preserve"> (TR-Electronic)</w:t>
      </w:r>
    </w:p>
    <w:p w:rsidR="00522AE0" w:rsidRDefault="00D8486B" w:rsidP="00522AE0">
      <w:pPr>
        <w:pStyle w:val="Text11"/>
        <w:ind w:right="3111"/>
        <w:jc w:val="both"/>
        <w:rPr>
          <w:noProof/>
        </w:rPr>
      </w:pPr>
      <w:r>
        <w:rPr>
          <w:noProof/>
        </w:rPr>
        <w:drawing>
          <wp:inline distT="0" distB="0" distL="0" distR="0" wp14:anchorId="308B6976" wp14:editId="2F664573">
            <wp:extent cx="4321629" cy="1771656"/>
            <wp:effectExtent l="0" t="0" r="3175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20350" cy="1771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AE0" w:rsidRDefault="00D8486B" w:rsidP="00522AE0">
      <w:pPr>
        <w:pStyle w:val="Text11"/>
        <w:ind w:right="3111"/>
        <w:jc w:val="both"/>
        <w:rPr>
          <w:noProof/>
        </w:rPr>
      </w:pPr>
      <w:r>
        <w:rPr>
          <w:noProof/>
        </w:rPr>
        <w:t>Drei Problemlöser für größeren Seilabzugwinkel</w:t>
      </w:r>
    </w:p>
    <w:p w:rsidR="00522AE0" w:rsidRDefault="00522AE0" w:rsidP="00522AE0">
      <w:pPr>
        <w:pStyle w:val="Text11"/>
        <w:ind w:right="3111"/>
        <w:jc w:val="both"/>
        <w:rPr>
          <w:noProof/>
        </w:rPr>
      </w:pPr>
    </w:p>
    <w:p w:rsidR="00522AE0" w:rsidRDefault="00522AE0" w:rsidP="00522AE0">
      <w:pPr>
        <w:pStyle w:val="Text11"/>
        <w:ind w:right="3111"/>
        <w:jc w:val="both"/>
        <w:rPr>
          <w:noProof/>
        </w:rPr>
      </w:pPr>
    </w:p>
    <w:p w:rsidR="00522AE0" w:rsidRDefault="00522AE0" w:rsidP="00522AE0">
      <w:pPr>
        <w:pStyle w:val="Text11"/>
        <w:ind w:right="3111"/>
        <w:jc w:val="both"/>
        <w:rPr>
          <w:noProof/>
        </w:rPr>
      </w:pPr>
    </w:p>
    <w:p w:rsidR="00522AE0" w:rsidRDefault="00522AE0" w:rsidP="00522AE0">
      <w:pPr>
        <w:pStyle w:val="Text11"/>
        <w:ind w:right="3111"/>
        <w:jc w:val="both"/>
        <w:rPr>
          <w:noProof/>
        </w:rPr>
      </w:pPr>
      <w:r>
        <w:rPr>
          <w:noProof/>
        </w:rPr>
        <w:t>Weitere Informationen:</w:t>
      </w:r>
    </w:p>
    <w:p w:rsidR="004A6C46" w:rsidRDefault="00D8486B" w:rsidP="00522AE0">
      <w:pPr>
        <w:pStyle w:val="Text11"/>
        <w:ind w:right="3111"/>
        <w:jc w:val="both"/>
        <w:rPr>
          <w:noProof/>
        </w:rPr>
      </w:pPr>
      <w:r>
        <w:rPr>
          <w:noProof/>
        </w:rPr>
        <w:t xml:space="preserve">Montagehandbuch für Umlenkrollen: </w:t>
      </w:r>
      <w:hyperlink r:id="rId10" w:history="1">
        <w:r w:rsidRPr="00ED0C8A">
          <w:rPr>
            <w:rStyle w:val="Hyperlink"/>
            <w:noProof/>
          </w:rPr>
          <w:t>www.tr-electronic.de/f/TR-ECE-TI-DGB-0254</w:t>
        </w:r>
      </w:hyperlink>
    </w:p>
    <w:p w:rsidR="00D8486B" w:rsidRDefault="00D8486B" w:rsidP="00522AE0">
      <w:pPr>
        <w:pStyle w:val="Text11"/>
        <w:ind w:right="3111"/>
        <w:jc w:val="both"/>
        <w:rPr>
          <w:noProof/>
        </w:rPr>
      </w:pPr>
    </w:p>
    <w:p w:rsidR="00D8486B" w:rsidRPr="004A6C46" w:rsidRDefault="00D8486B" w:rsidP="00522AE0">
      <w:pPr>
        <w:pStyle w:val="Text11"/>
        <w:ind w:right="3111"/>
        <w:jc w:val="both"/>
        <w:rPr>
          <w:noProof/>
        </w:rPr>
      </w:pPr>
      <w:r>
        <w:rPr>
          <w:noProof/>
        </w:rPr>
        <w:t xml:space="preserve">Seillängengeber, die mit dieser Option </w:t>
      </w:r>
      <w:r w:rsidR="004E5089">
        <w:rPr>
          <w:noProof/>
        </w:rPr>
        <w:t>geliefert werden können</w:t>
      </w:r>
      <w:r>
        <w:rPr>
          <w:noProof/>
        </w:rPr>
        <w:t xml:space="preserve">: </w:t>
      </w:r>
      <w:hyperlink r:id="rId11" w:history="1">
        <w:r w:rsidRPr="00ED0C8A">
          <w:rPr>
            <w:rStyle w:val="Hyperlink"/>
            <w:noProof/>
          </w:rPr>
          <w:t>www.tr-electronic.de/s/S007054</w:t>
        </w:r>
      </w:hyperlink>
      <w:r>
        <w:rPr>
          <w:noProof/>
        </w:rPr>
        <w:t xml:space="preserve"> </w:t>
      </w:r>
    </w:p>
    <w:sectPr w:rsidR="00D8486B" w:rsidRPr="004A6C46" w:rsidSect="00A72DC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0" w:h="16840"/>
      <w:pgMar w:top="1985" w:right="851" w:bottom="1134" w:left="1134" w:header="720" w:footer="72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2AE0" w:rsidRDefault="00522AE0">
      <w:r>
        <w:separator/>
      </w:r>
    </w:p>
  </w:endnote>
  <w:endnote w:type="continuationSeparator" w:id="0">
    <w:p w:rsidR="00522AE0" w:rsidRDefault="00522A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Frutiger-Light">
    <w:altName w:val="Frutiger 45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rutiger LT Com 47 Light Cn">
    <w:panose1 w:val="020B0306030504020204"/>
    <w:charset w:val="00"/>
    <w:family w:val="swiss"/>
    <w:pitch w:val="variable"/>
    <w:sig w:usb0="800000A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nionPro-Regular">
    <w:altName w:val="Minion Pro"/>
    <w:panose1 w:val="02040503050201020203"/>
    <w:charset w:val="4D"/>
    <w:family w:val="auto"/>
    <w:notTrueType/>
    <w:pitch w:val="default"/>
    <w:sig w:usb0="00000003" w:usb1="00000000" w:usb2="00000000" w:usb3="00000000" w:csb0="00000001" w:csb1="00000000"/>
  </w:font>
  <w:font w:name="Frutiger LT 45 Light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 LT 55 Roman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 LT 67 Bold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47 Light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65 Bold">
    <w:altName w:val="Frutiger LT Com 55 Roman"/>
    <w:panose1 w:val="020B0803030504020204"/>
    <w:charset w:val="00"/>
    <w:family w:val="swiss"/>
    <w:notTrueType/>
    <w:pitch w:val="variable"/>
    <w:sig w:usb0="00000003" w:usb1="00000000" w:usb2="00000000" w:usb3="00000000" w:csb0="00000001" w:csb1="00000000"/>
  </w:font>
  <w:font w:name="Frutiger LT Com 67 Bold Cn">
    <w:altName w:val="Impact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Bosch Office San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86B" w:rsidRDefault="00D8486B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2AE0" w:rsidRPr="004E5089" w:rsidRDefault="00522AE0">
    <w:pPr>
      <w:pStyle w:val="Fuzeile"/>
      <w:rPr>
        <w:lang w:val="en-US"/>
      </w:rPr>
    </w:pPr>
    <w:r>
      <w:rPr>
        <w:noProof/>
      </w:rPr>
      <w:drawing>
        <wp:anchor distT="0" distB="0" distL="114300" distR="114300" simplePos="0" relativeHeight="251655168" behindDoc="1" locked="1" layoutInCell="0" allowOverlap="1" wp14:anchorId="561F1438" wp14:editId="01577B72">
          <wp:simplePos x="0" y="0"/>
          <wp:positionH relativeFrom="page">
            <wp:posOffset>-323850</wp:posOffset>
          </wp:positionH>
          <wp:positionV relativeFrom="page">
            <wp:posOffset>10243185</wp:posOffset>
          </wp:positionV>
          <wp:extent cx="8096250" cy="6350"/>
          <wp:effectExtent l="0" t="0" r="0" b="0"/>
          <wp:wrapNone/>
          <wp:docPr id="4" name="Bild 6" descr="Beschreibung: Beschreibung: Linie_Fusszei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6" descr="Beschreibung: Beschreibung: Linie_Fusszei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0" cy="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E5089">
      <w:rPr>
        <w:lang w:val="en-US"/>
      </w:rPr>
      <w:t xml:space="preserve"> Felix Lohrer (TR-Electronic GmbH)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2AE0" w:rsidRDefault="00522AE0">
    <w:pPr>
      <w:pStyle w:val="Fuzeile"/>
    </w:pPr>
    <w:r>
      <w:t>Felix Lohrer (TR-Electronic GmbH)</w:t>
    </w:r>
    <w:r>
      <w:rPr>
        <w:noProof/>
      </w:rPr>
      <w:drawing>
        <wp:anchor distT="0" distB="0" distL="114300" distR="114300" simplePos="0" relativeHeight="251660288" behindDoc="1" locked="1" layoutInCell="0" allowOverlap="1" wp14:anchorId="75326716" wp14:editId="29A9AD02">
          <wp:simplePos x="0" y="0"/>
          <wp:positionH relativeFrom="page">
            <wp:posOffset>-323850</wp:posOffset>
          </wp:positionH>
          <wp:positionV relativeFrom="page">
            <wp:posOffset>10243185</wp:posOffset>
          </wp:positionV>
          <wp:extent cx="8096250" cy="6350"/>
          <wp:effectExtent l="0" t="0" r="0" b="0"/>
          <wp:wrapNone/>
          <wp:docPr id="1" name="Bild 25" descr="Beschreibung: Beschreibung: Linie_Fusszei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5" descr="Beschreibung: Beschreibung: Linie_Fusszei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0" cy="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2AE0" w:rsidRDefault="00522AE0">
      <w:r>
        <w:separator/>
      </w:r>
    </w:p>
  </w:footnote>
  <w:footnote w:type="continuationSeparator" w:id="0">
    <w:p w:rsidR="00522AE0" w:rsidRDefault="00522A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86B" w:rsidRDefault="00D8486B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2AE0" w:rsidRDefault="00522AE0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0" allowOverlap="1" wp14:anchorId="752A738E" wp14:editId="78A01441">
          <wp:simplePos x="0" y="0"/>
          <wp:positionH relativeFrom="page">
            <wp:posOffset>-683895</wp:posOffset>
          </wp:positionH>
          <wp:positionV relativeFrom="page">
            <wp:posOffset>892810</wp:posOffset>
          </wp:positionV>
          <wp:extent cx="5538470" cy="13335"/>
          <wp:effectExtent l="0" t="0" r="5080" b="5715"/>
          <wp:wrapNone/>
          <wp:docPr id="6" name="Bild 18" descr="Beschreibung: Beschreibung: Linie_r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8" descr="Beschreibung: Beschreibung: Linie_ro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8470" cy="13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0" allowOverlap="1" wp14:anchorId="3036039D" wp14:editId="23357D92">
          <wp:simplePos x="0" y="0"/>
          <wp:positionH relativeFrom="page">
            <wp:posOffset>5040630</wp:posOffset>
          </wp:positionH>
          <wp:positionV relativeFrom="page">
            <wp:posOffset>467995</wp:posOffset>
          </wp:positionV>
          <wp:extent cx="1959610" cy="443865"/>
          <wp:effectExtent l="0" t="0" r="2540" b="0"/>
          <wp:wrapNone/>
          <wp:docPr id="5" name="Bild 17" descr="Beschreibung: Beschreibung: TR electronic 4c_Pf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7" descr="Beschreibung: Beschreibung: TR electronic 4c_Pfad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9610" cy="443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2AE0" w:rsidRDefault="00522AE0">
    <w:pPr>
      <w:pStyle w:val="Kopfzeile"/>
    </w:pPr>
    <w:r>
      <w:rPr>
        <w:noProof/>
      </w:rPr>
      <w:drawing>
        <wp:anchor distT="0" distB="0" distL="114300" distR="114300" simplePos="0" relativeHeight="251657216" behindDoc="1" locked="1" layoutInCell="0" allowOverlap="1" wp14:anchorId="14276263" wp14:editId="45F63C9E">
          <wp:simplePos x="0" y="0"/>
          <wp:positionH relativeFrom="page">
            <wp:posOffset>-683895</wp:posOffset>
          </wp:positionH>
          <wp:positionV relativeFrom="page">
            <wp:posOffset>892810</wp:posOffset>
          </wp:positionV>
          <wp:extent cx="5538470" cy="13335"/>
          <wp:effectExtent l="0" t="0" r="5080" b="5715"/>
          <wp:wrapNone/>
          <wp:docPr id="3" name="Bild 16" descr="Beschreibung: Beschreibung: Linie_r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6" descr="Beschreibung: Beschreibung: Linie_ro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8470" cy="13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6192" behindDoc="1" locked="1" layoutInCell="0" allowOverlap="1" wp14:anchorId="128057C6" wp14:editId="60B4050B">
          <wp:simplePos x="0" y="0"/>
          <wp:positionH relativeFrom="page">
            <wp:posOffset>5040630</wp:posOffset>
          </wp:positionH>
          <wp:positionV relativeFrom="page">
            <wp:posOffset>467995</wp:posOffset>
          </wp:positionV>
          <wp:extent cx="1959610" cy="443865"/>
          <wp:effectExtent l="0" t="0" r="2540" b="0"/>
          <wp:wrapNone/>
          <wp:docPr id="2" name="Bild 15" descr="Beschreibung: Beschreibung: TR electronic 4c_Pf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5" descr="Beschreibung: Beschreibung: TR electronic 4c_Pfad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9610" cy="443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7"/>
  <w:proofState w:spelling="clean" w:grammar="clean"/>
  <w:attachedTemplate r:id="rId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7FD6"/>
    <w:rsid w:val="000F0276"/>
    <w:rsid w:val="00122161"/>
    <w:rsid w:val="001353BC"/>
    <w:rsid w:val="00160143"/>
    <w:rsid w:val="00184D51"/>
    <w:rsid w:val="00196C68"/>
    <w:rsid w:val="001D7271"/>
    <w:rsid w:val="001E0ACA"/>
    <w:rsid w:val="00255F0F"/>
    <w:rsid w:val="002B2622"/>
    <w:rsid w:val="002E2A7F"/>
    <w:rsid w:val="003072E7"/>
    <w:rsid w:val="0040246B"/>
    <w:rsid w:val="0043553C"/>
    <w:rsid w:val="00460EFA"/>
    <w:rsid w:val="004A3BAE"/>
    <w:rsid w:val="004A6C46"/>
    <w:rsid w:val="004D2C47"/>
    <w:rsid w:val="004D6072"/>
    <w:rsid w:val="004E5089"/>
    <w:rsid w:val="00522AE0"/>
    <w:rsid w:val="00542BFC"/>
    <w:rsid w:val="00566585"/>
    <w:rsid w:val="005B5C3C"/>
    <w:rsid w:val="00633467"/>
    <w:rsid w:val="006701A4"/>
    <w:rsid w:val="007E438E"/>
    <w:rsid w:val="0082220A"/>
    <w:rsid w:val="00832A85"/>
    <w:rsid w:val="00862B1C"/>
    <w:rsid w:val="00890F15"/>
    <w:rsid w:val="008A0943"/>
    <w:rsid w:val="008F4C24"/>
    <w:rsid w:val="00981627"/>
    <w:rsid w:val="00991C51"/>
    <w:rsid w:val="00992448"/>
    <w:rsid w:val="009F05F6"/>
    <w:rsid w:val="00A72DC4"/>
    <w:rsid w:val="00A84FEA"/>
    <w:rsid w:val="00AB3F06"/>
    <w:rsid w:val="00AF1A0D"/>
    <w:rsid w:val="00AF7FD6"/>
    <w:rsid w:val="00B03993"/>
    <w:rsid w:val="00B66797"/>
    <w:rsid w:val="00C110F1"/>
    <w:rsid w:val="00C36A9F"/>
    <w:rsid w:val="00CC7C42"/>
    <w:rsid w:val="00D45FFB"/>
    <w:rsid w:val="00D60945"/>
    <w:rsid w:val="00D8486B"/>
    <w:rsid w:val="00DD68A4"/>
    <w:rsid w:val="00E6441D"/>
    <w:rsid w:val="00E922F6"/>
    <w:rsid w:val="00EB7E23"/>
    <w:rsid w:val="00EC3ED3"/>
    <w:rsid w:val="00ED6461"/>
    <w:rsid w:val="00F0176E"/>
    <w:rsid w:val="00F112A3"/>
    <w:rsid w:val="00F255FB"/>
    <w:rsid w:val="00FA6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rutiger LT Com 45 Light" w:eastAsia="MS Mincho" w:hAnsi="Frutiger LT Com 45 Light" w:cs="Frutiger-Light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F7FD6"/>
    <w:rPr>
      <w:rFonts w:ascii="Times New Roman" w:eastAsia="Times New Roman" w:hAnsi="Times New Roman" w:cs="Times New Roman"/>
      <w:sz w:val="24"/>
      <w:szCs w:val="24"/>
    </w:rPr>
  </w:style>
  <w:style w:type="paragraph" w:styleId="berschrift1">
    <w:name w:val="heading 1"/>
    <w:aliases w:val="Headline"/>
    <w:link w:val="berschrift1Zchn"/>
    <w:qFormat/>
    <w:rsid w:val="00DD68A4"/>
    <w:pPr>
      <w:spacing w:line="600" w:lineRule="atLeast"/>
      <w:outlineLvl w:val="0"/>
    </w:pPr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paragraph" w:styleId="berschrift2">
    <w:name w:val="heading 2"/>
    <w:aliases w:val="Subline"/>
    <w:link w:val="berschrift2Zchn"/>
    <w:uiPriority w:val="9"/>
    <w:unhideWhenUsed/>
    <w:qFormat/>
    <w:rsid w:val="00DD68A4"/>
    <w:pPr>
      <w:spacing w:line="400" w:lineRule="atLeast"/>
      <w:outlineLvl w:val="1"/>
    </w:pPr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0246B"/>
    <w:pPr>
      <w:keepNext/>
      <w:spacing w:before="240" w:after="60" w:line="260" w:lineRule="atLeast"/>
      <w:outlineLvl w:val="2"/>
    </w:pPr>
    <w:rPr>
      <w:rFonts w:ascii="Cambria" w:hAnsi="Cambria" w:cs="Frutiger-Light"/>
      <w:b/>
      <w:bCs/>
      <w:color w:val="000000"/>
      <w:spacing w:val="2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link w:val="EinfAbsZchn"/>
    <w:uiPriority w:val="9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Frutiger LT 45 Light"/>
      <w:color w:val="000000"/>
      <w:spacing w:val="2"/>
      <w:sz w:val="18"/>
      <w:szCs w:val="18"/>
    </w:rPr>
  </w:style>
  <w:style w:type="paragraph" w:customStyle="1" w:styleId="Adressfenster">
    <w:name w:val="Adressfenster"/>
    <w:basedOn w:val="EinfAbs"/>
    <w:pPr>
      <w:tabs>
        <w:tab w:val="left" w:pos="255"/>
      </w:tabs>
    </w:pPr>
    <w:rPr>
      <w:rFonts w:ascii="Frutiger-Light" w:hAnsi="Frutiger-Light" w:cs="Frutiger LT 55 Roman"/>
      <w:spacing w:val="1"/>
      <w:sz w:val="14"/>
      <w:szCs w:val="14"/>
    </w:rPr>
  </w:style>
  <w:style w:type="paragraph" w:customStyle="1" w:styleId="KeinAbsatzformat">
    <w:name w:val="[Kein Absatzformat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  <w:color w:val="000000"/>
      <w:spacing w:val="2"/>
      <w:sz w:val="24"/>
      <w:szCs w:val="24"/>
    </w:rPr>
  </w:style>
  <w:style w:type="paragraph" w:customStyle="1" w:styleId="Copyfett">
    <w:name w:val="Copy fett"/>
    <w:basedOn w:val="Copy"/>
    <w:rsid w:val="00542BFC"/>
    <w:rPr>
      <w:b/>
    </w:rPr>
  </w:style>
  <w:style w:type="paragraph" w:styleId="Kopfzeile">
    <w:name w:val="head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KopfzeileZeichen">
    <w:name w:val="Kopfzeile Zeichen"/>
    <w:rPr>
      <w:sz w:val="24"/>
      <w:szCs w:val="24"/>
    </w:rPr>
  </w:style>
  <w:style w:type="paragraph" w:styleId="Fuzeile">
    <w:name w:val="foot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FuzeileZeichen">
    <w:name w:val="Fußzeile Zeichen"/>
    <w:rPr>
      <w:sz w:val="24"/>
      <w:szCs w:val="24"/>
    </w:rPr>
  </w:style>
  <w:style w:type="paragraph" w:customStyle="1" w:styleId="FrutigerBold9pt">
    <w:name w:val="Frutiger Bold 9pt"/>
    <w:basedOn w:val="Standard"/>
    <w:pPr>
      <w:widowControl w:val="0"/>
      <w:autoSpaceDE w:val="0"/>
      <w:autoSpaceDN w:val="0"/>
      <w:adjustRightInd w:val="0"/>
      <w:spacing w:line="260" w:lineRule="atLeast"/>
      <w:textAlignment w:val="center"/>
    </w:pPr>
    <w:rPr>
      <w:rFonts w:ascii="Frutiger-Bold" w:eastAsia="MS Mincho" w:hAnsi="Frutiger-Bold" w:cs="Frutiger-Light"/>
      <w:b/>
      <w:bCs/>
      <w:color w:val="000000"/>
      <w:spacing w:val="2"/>
      <w:sz w:val="18"/>
      <w:szCs w:val="18"/>
    </w:rPr>
  </w:style>
  <w:style w:type="paragraph" w:customStyle="1" w:styleId="Copy">
    <w:name w:val="Copy"/>
    <w:basedOn w:val="FrutigerBold9pt"/>
    <w:rsid w:val="00542BFC"/>
    <w:rPr>
      <w:rFonts w:ascii="Frutiger LT Com 45 Light" w:hAnsi="Frutiger LT Com 45 Light"/>
      <w:b w:val="0"/>
      <w:sz w:val="24"/>
      <w:szCs w:val="24"/>
      <w:lang w:val="en-US"/>
    </w:rPr>
  </w:style>
  <w:style w:type="paragraph" w:customStyle="1" w:styleId="FrutigerLight9pt">
    <w:name w:val="Frutiger Light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 LT 45 Light" w:hAnsi="Frutiger LT 45 Light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40246B"/>
    <w:pPr>
      <w:spacing w:before="240" w:after="60" w:line="260" w:lineRule="atLeast"/>
      <w:jc w:val="center"/>
      <w:outlineLvl w:val="0"/>
    </w:pPr>
    <w:rPr>
      <w:rFonts w:ascii="Cambria" w:hAnsi="Cambria" w:cs="Frutiger-Light"/>
      <w:b/>
      <w:bCs/>
      <w:color w:val="000000"/>
      <w:spacing w:val="2"/>
      <w:kern w:val="28"/>
      <w:sz w:val="32"/>
      <w:szCs w:val="32"/>
    </w:rPr>
  </w:style>
  <w:style w:type="character" w:customStyle="1" w:styleId="TitelZchn">
    <w:name w:val="Titel Zchn"/>
    <w:link w:val="Titel"/>
    <w:uiPriority w:val="10"/>
    <w:rsid w:val="0040246B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berschrift1Zchn">
    <w:name w:val="Überschrift 1 Zchn"/>
    <w:aliases w:val="Headline Zchn"/>
    <w:link w:val="berschrift1"/>
    <w:uiPriority w:val="9"/>
    <w:rsid w:val="00DD68A4"/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character" w:styleId="IntensiverVerweis">
    <w:name w:val="Intense Reference"/>
    <w:uiPriority w:val="32"/>
    <w:rsid w:val="0040246B"/>
    <w:rPr>
      <w:b/>
      <w:bCs/>
      <w:smallCaps/>
      <w:color w:val="C0504D"/>
      <w:spacing w:val="5"/>
      <w:u w:val="single"/>
    </w:rPr>
  </w:style>
  <w:style w:type="character" w:styleId="SchwacherVerweis">
    <w:name w:val="Subtle Reference"/>
    <w:uiPriority w:val="31"/>
    <w:rsid w:val="0040246B"/>
    <w:rPr>
      <w:smallCaps/>
      <w:color w:val="C0504D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rsid w:val="004024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AnfhrungszeichenZchn">
    <w:name w:val="Intensives Anführungszeichen Zchn"/>
    <w:link w:val="IntensivesAnfhrungszeichen"/>
    <w:uiPriority w:val="30"/>
    <w:rsid w:val="0040246B"/>
    <w:rPr>
      <w:b/>
      <w:bCs/>
      <w:i/>
      <w:iCs/>
      <w:color w:val="4F81BD"/>
      <w:sz w:val="24"/>
      <w:szCs w:val="24"/>
    </w:rPr>
  </w:style>
  <w:style w:type="paragraph" w:customStyle="1" w:styleId="Anfhrungszeichen">
    <w:name w:val="Anführungszeichen"/>
    <w:basedOn w:val="Standard"/>
    <w:next w:val="Standard"/>
    <w:link w:val="AnfhrungszeichenZchn"/>
    <w:uiPriority w:val="29"/>
    <w:rsid w:val="0040246B"/>
    <w:rPr>
      <w:i/>
      <w:iCs/>
    </w:rPr>
  </w:style>
  <w:style w:type="character" w:customStyle="1" w:styleId="AnfhrungszeichenZchn">
    <w:name w:val="Anführungszeichen Zchn"/>
    <w:link w:val="Anfhrungszeichen"/>
    <w:uiPriority w:val="29"/>
    <w:rsid w:val="0040246B"/>
    <w:rPr>
      <w:i/>
      <w:iCs/>
      <w:color w:val="000000"/>
      <w:sz w:val="24"/>
      <w:szCs w:val="24"/>
    </w:rPr>
  </w:style>
  <w:style w:type="character" w:styleId="Fett">
    <w:name w:val="Strong"/>
    <w:uiPriority w:val="22"/>
    <w:rsid w:val="0040246B"/>
    <w:rPr>
      <w:b/>
      <w:bCs/>
    </w:rPr>
  </w:style>
  <w:style w:type="character" w:styleId="IntensiveHervorhebung">
    <w:name w:val="Intense Emphasis"/>
    <w:uiPriority w:val="21"/>
    <w:rsid w:val="0040246B"/>
    <w:rPr>
      <w:b/>
      <w:bCs/>
      <w:i/>
      <w:iCs/>
      <w:color w:val="4F81BD"/>
    </w:rPr>
  </w:style>
  <w:style w:type="character" w:styleId="Hervorhebung">
    <w:name w:val="Emphasis"/>
    <w:uiPriority w:val="20"/>
    <w:rsid w:val="0040246B"/>
    <w:rPr>
      <w:i/>
      <w:iCs/>
    </w:rPr>
  </w:style>
  <w:style w:type="character" w:styleId="SchwacheHervorhebung">
    <w:name w:val="Subtle Emphasis"/>
    <w:uiPriority w:val="19"/>
    <w:rsid w:val="0040246B"/>
    <w:rPr>
      <w:i/>
      <w:iCs/>
      <w:color w:val="808080"/>
    </w:rPr>
  </w:style>
  <w:style w:type="paragraph" w:styleId="Untertitel">
    <w:name w:val="Subtitle"/>
    <w:basedOn w:val="Standard"/>
    <w:next w:val="Standard"/>
    <w:link w:val="UntertitelZchn"/>
    <w:uiPriority w:val="11"/>
    <w:rsid w:val="0040246B"/>
    <w:pPr>
      <w:spacing w:after="60" w:line="260" w:lineRule="atLeast"/>
      <w:jc w:val="center"/>
      <w:outlineLvl w:val="1"/>
    </w:pPr>
    <w:rPr>
      <w:rFonts w:ascii="Cambria" w:hAnsi="Cambria" w:cs="Frutiger-Light"/>
      <w:color w:val="000000"/>
      <w:spacing w:val="2"/>
      <w:sz w:val="18"/>
      <w:szCs w:val="18"/>
    </w:rPr>
  </w:style>
  <w:style w:type="character" w:customStyle="1" w:styleId="UntertitelZchn">
    <w:name w:val="Untertitel Zchn"/>
    <w:link w:val="Untertitel"/>
    <w:uiPriority w:val="11"/>
    <w:rsid w:val="0040246B"/>
    <w:rPr>
      <w:rFonts w:ascii="Cambria" w:eastAsia="Times New Roman" w:hAnsi="Cambria" w:cs="Times New Roman"/>
      <w:sz w:val="24"/>
      <w:szCs w:val="24"/>
    </w:rPr>
  </w:style>
  <w:style w:type="character" w:customStyle="1" w:styleId="berschrift2Zchn">
    <w:name w:val="Überschrift 2 Zchn"/>
    <w:aliases w:val="Subline Zchn"/>
    <w:link w:val="berschrift2"/>
    <w:uiPriority w:val="9"/>
    <w:rsid w:val="00DD68A4"/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KeinLeerraum">
    <w:name w:val="No Spacing"/>
    <w:uiPriority w:val="1"/>
    <w:rsid w:val="0040246B"/>
    <w:rPr>
      <w:color w:val="000000"/>
      <w:spacing w:val="2"/>
      <w:sz w:val="24"/>
      <w:szCs w:val="24"/>
    </w:rPr>
  </w:style>
  <w:style w:type="paragraph" w:styleId="Listenabsatz">
    <w:name w:val="List Paragraph"/>
    <w:basedOn w:val="Standard"/>
    <w:uiPriority w:val="34"/>
    <w:rsid w:val="0040246B"/>
    <w:pPr>
      <w:spacing w:line="260" w:lineRule="atLeast"/>
      <w:ind w:left="708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berschrift3Zchn">
    <w:name w:val="Überschrift 3 Zchn"/>
    <w:link w:val="berschrift3"/>
    <w:uiPriority w:val="9"/>
    <w:rsid w:val="0040246B"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Copylight">
    <w:name w:val="Copy light"/>
    <w:basedOn w:val="KeinAbsatzformat"/>
    <w:uiPriority w:val="99"/>
    <w:rsid w:val="002B2622"/>
    <w:pPr>
      <w:widowControl/>
      <w:tabs>
        <w:tab w:val="right" w:pos="6480"/>
      </w:tabs>
      <w:spacing w:line="260" w:lineRule="atLeast"/>
    </w:pPr>
    <w:rPr>
      <w:rFonts w:ascii="Frutiger LT 45 Light" w:hAnsi="Frutiger LT 45 Light"/>
      <w:sz w:val="18"/>
      <w:szCs w:val="18"/>
    </w:rPr>
  </w:style>
  <w:style w:type="paragraph" w:customStyle="1" w:styleId="Copybold">
    <w:name w:val="Copy bold"/>
    <w:basedOn w:val="Copylight"/>
    <w:uiPriority w:val="99"/>
    <w:rsid w:val="002B2622"/>
    <w:rPr>
      <w:rFonts w:ascii="Frutiger LT 67 Bold Condensed" w:hAnsi="Frutiger LT 67 Bold Condensed" w:cs="Frutiger LT 67 Bold Condensed"/>
      <w:b/>
      <w:bCs/>
      <w:color w:val="FF0000"/>
    </w:rPr>
  </w:style>
  <w:style w:type="paragraph" w:customStyle="1" w:styleId="TRCopy">
    <w:name w:val="TR_Copy"/>
    <w:basedOn w:val="Copylight"/>
    <w:uiPriority w:val="99"/>
    <w:rsid w:val="002B2622"/>
  </w:style>
  <w:style w:type="paragraph" w:customStyle="1" w:styleId="TRSubline">
    <w:name w:val="TR_Subline"/>
    <w:basedOn w:val="TRCopy"/>
    <w:uiPriority w:val="99"/>
    <w:rsid w:val="002B2622"/>
    <w:pPr>
      <w:spacing w:line="400" w:lineRule="atLeast"/>
    </w:pPr>
    <w:rPr>
      <w:rFonts w:ascii="Frutiger LT 47 Light Condensed" w:hAnsi="Frutiger LT 47 Light Condensed" w:cs="Frutiger LT 47 Light Condensed"/>
      <w:color w:val="FF0000"/>
      <w:spacing w:val="3"/>
      <w:sz w:val="28"/>
      <w:szCs w:val="28"/>
    </w:rPr>
  </w:style>
  <w:style w:type="paragraph" w:customStyle="1" w:styleId="Subhead">
    <w:name w:val="Subhead"/>
    <w:basedOn w:val="KeinAbsatzformat"/>
    <w:uiPriority w:val="99"/>
    <w:rsid w:val="002B2622"/>
    <w:pPr>
      <w:widowControl/>
      <w:spacing w:line="360" w:lineRule="atLeast"/>
    </w:pPr>
    <w:rPr>
      <w:rFonts w:ascii="Frutiger LT 67 Bold Condensed" w:hAnsi="Frutiger LT 67 Bold Condensed" w:cs="Frutiger LT 67 Bold Condensed"/>
      <w:b/>
      <w:bCs/>
      <w:spacing w:val="6"/>
      <w:sz w:val="28"/>
      <w:szCs w:val="28"/>
    </w:rPr>
  </w:style>
  <w:style w:type="paragraph" w:customStyle="1" w:styleId="TRCopybold">
    <w:name w:val="TR_Copy_bold"/>
    <w:basedOn w:val="TRCopy"/>
    <w:uiPriority w:val="99"/>
    <w:rsid w:val="002B2622"/>
    <w:rPr>
      <w:rFonts w:ascii="Frutiger LT 65 Bold" w:hAnsi="Frutiger LT 65 Bold" w:cs="Frutiger LT 65 Bold"/>
      <w:b/>
      <w:bCs/>
    </w:rPr>
  </w:style>
  <w:style w:type="paragraph" w:customStyle="1" w:styleId="Einleitungstext">
    <w:name w:val="Einleitungstext"/>
    <w:basedOn w:val="Standard"/>
    <w:rsid w:val="00D45FFB"/>
    <w:pPr>
      <w:tabs>
        <w:tab w:val="right" w:pos="6480"/>
      </w:tabs>
      <w:autoSpaceDE w:val="0"/>
      <w:autoSpaceDN w:val="0"/>
      <w:adjustRightInd w:val="0"/>
      <w:spacing w:line="320" w:lineRule="atLeast"/>
      <w:textAlignment w:val="center"/>
    </w:pPr>
    <w:rPr>
      <w:rFonts w:ascii="Frutiger LT Com 67 Bold Cn" w:hAnsi="Frutiger LT Com 67 Bold Cn" w:cs="Frutiger LT 67 Bold Condensed"/>
      <w:bCs/>
      <w:color w:val="706F6F"/>
      <w:sz w:val="22"/>
      <w:szCs w:val="22"/>
    </w:rPr>
  </w:style>
  <w:style w:type="character" w:styleId="Hyperlink">
    <w:name w:val="Hyperlink"/>
    <w:uiPriority w:val="99"/>
    <w:unhideWhenUsed/>
    <w:rsid w:val="008F4C24"/>
    <w:rPr>
      <w:color w:val="FF0000"/>
      <w:u w:val="single"/>
    </w:rPr>
  </w:style>
  <w:style w:type="paragraph" w:customStyle="1" w:styleId="Fusszeile">
    <w:name w:val="Fusszeile"/>
    <w:basedOn w:val="EinfAbs"/>
    <w:link w:val="FusszeileZchn"/>
    <w:rsid w:val="00DD68A4"/>
    <w:pPr>
      <w:tabs>
        <w:tab w:val="left" w:pos="454"/>
      </w:tabs>
    </w:pPr>
    <w:rPr>
      <w:rFonts w:ascii="Frutiger LT Com 45 Light" w:hAnsi="Frutiger LT Com 45 Light"/>
      <w:sz w:val="12"/>
    </w:rPr>
  </w:style>
  <w:style w:type="character" w:customStyle="1" w:styleId="EinfAbsZchn">
    <w:name w:val="[Einf. Abs.] Zchn"/>
    <w:link w:val="EinfAbs"/>
    <w:uiPriority w:val="99"/>
    <w:rsid w:val="000F0276"/>
    <w:rPr>
      <w:rFonts w:ascii="MinionPro-Regular" w:hAnsi="MinionPro-Regular" w:cs="Frutiger LT 45 Light"/>
      <w:color w:val="000000"/>
      <w:sz w:val="18"/>
      <w:szCs w:val="24"/>
    </w:rPr>
  </w:style>
  <w:style w:type="character" w:customStyle="1" w:styleId="FusszeileZchn">
    <w:name w:val="Fusszeile Zchn"/>
    <w:link w:val="Fusszeile"/>
    <w:rsid w:val="00DD68A4"/>
    <w:rPr>
      <w:rFonts w:ascii="Frutiger LT Com 45 Light" w:hAnsi="Frutiger LT Com 45 Light" w:cs="Frutiger LT 45 Light"/>
      <w:color w:val="000000"/>
      <w:sz w:val="12"/>
      <w:szCs w:val="24"/>
    </w:rPr>
  </w:style>
  <w:style w:type="paragraph" w:customStyle="1" w:styleId="Textfett9">
    <w:name w:val="Text fett 9"/>
    <w:basedOn w:val="FrutigerBold9pt"/>
    <w:link w:val="Textfett9Zchn"/>
    <w:qFormat/>
    <w:rsid w:val="00E6441D"/>
    <w:rPr>
      <w:rFonts w:ascii="Frutiger LT Com 45 Light" w:hAnsi="Frutiger LT Com 45 Light"/>
      <w:lang w:val="en-US"/>
    </w:rPr>
  </w:style>
  <w:style w:type="paragraph" w:customStyle="1" w:styleId="Text9">
    <w:name w:val="Text 9"/>
    <w:basedOn w:val="FrutigerBold9pt"/>
    <w:link w:val="Text9Zchn"/>
    <w:qFormat/>
    <w:rsid w:val="00E6441D"/>
    <w:rPr>
      <w:rFonts w:ascii="Frutiger LT Com 45 Light" w:hAnsi="Frutiger LT Com 45 Light"/>
      <w:b w:val="0"/>
      <w:lang w:val="en-US"/>
    </w:rPr>
  </w:style>
  <w:style w:type="paragraph" w:customStyle="1" w:styleId="Text11">
    <w:name w:val="Text 11"/>
    <w:basedOn w:val="Text9"/>
    <w:link w:val="Text11Zchn"/>
    <w:qFormat/>
    <w:rsid w:val="00E6441D"/>
    <w:rPr>
      <w:sz w:val="22"/>
      <w:szCs w:val="22"/>
      <w:lang w:val="de-DE"/>
    </w:rPr>
  </w:style>
  <w:style w:type="paragraph" w:customStyle="1" w:styleId="Textfett11">
    <w:name w:val="Text fett 11"/>
    <w:basedOn w:val="Textfett9"/>
    <w:link w:val="Textfett11Zchn"/>
    <w:qFormat/>
    <w:rsid w:val="00E6441D"/>
    <w:rPr>
      <w:sz w:val="22"/>
      <w:szCs w:val="22"/>
      <w:lang w:val="de-DE"/>
    </w:rPr>
  </w:style>
  <w:style w:type="character" w:customStyle="1" w:styleId="Text9Zchn">
    <w:name w:val="Text 9 Zchn"/>
    <w:link w:val="Text9"/>
    <w:rsid w:val="00E6441D"/>
    <w:rPr>
      <w:bCs/>
      <w:color w:val="000000"/>
      <w:spacing w:val="2"/>
      <w:sz w:val="18"/>
      <w:szCs w:val="18"/>
      <w:lang w:val="en-US"/>
    </w:rPr>
  </w:style>
  <w:style w:type="character" w:customStyle="1" w:styleId="Text11Zchn">
    <w:name w:val="Text 11 Zchn"/>
    <w:link w:val="Text11"/>
    <w:rsid w:val="00E6441D"/>
    <w:rPr>
      <w:bCs/>
      <w:color w:val="000000"/>
      <w:spacing w:val="2"/>
      <w:sz w:val="22"/>
      <w:szCs w:val="22"/>
    </w:rPr>
  </w:style>
  <w:style w:type="character" w:customStyle="1" w:styleId="Textfett9Zchn">
    <w:name w:val="Text fett 9 Zchn"/>
    <w:link w:val="Textfett9"/>
    <w:rsid w:val="00E6441D"/>
    <w:rPr>
      <w:b/>
      <w:bCs/>
      <w:color w:val="000000"/>
      <w:spacing w:val="2"/>
      <w:sz w:val="18"/>
      <w:szCs w:val="18"/>
      <w:lang w:val="en-US"/>
    </w:rPr>
  </w:style>
  <w:style w:type="character" w:customStyle="1" w:styleId="Textfett11Zchn">
    <w:name w:val="Text fett 11 Zchn"/>
    <w:link w:val="Textfett11"/>
    <w:rsid w:val="00E6441D"/>
    <w:rPr>
      <w:b/>
      <w:bCs/>
      <w:color w:val="000000"/>
      <w:spacing w:val="2"/>
      <w:sz w:val="22"/>
      <w:szCs w:val="22"/>
    </w:rPr>
  </w:style>
  <w:style w:type="paragraph" w:customStyle="1" w:styleId="Pressetext">
    <w:name w:val="Pressetext"/>
    <w:basedOn w:val="Standard"/>
    <w:rsid w:val="00AF7FD6"/>
    <w:pPr>
      <w:spacing w:after="306" w:line="306" w:lineRule="exact"/>
    </w:pPr>
    <w:rPr>
      <w:rFonts w:ascii="Bosch Office Sans" w:hAnsi="Bosch Office Sans"/>
      <w:sz w:val="22"/>
    </w:rPr>
  </w:style>
  <w:style w:type="paragraph" w:customStyle="1" w:styleId="Summary">
    <w:name w:val="Summary"/>
    <w:basedOn w:val="Standard"/>
    <w:rsid w:val="00AF7FD6"/>
    <w:pPr>
      <w:spacing w:after="306" w:line="306" w:lineRule="exact"/>
    </w:pPr>
    <w:rPr>
      <w:rFonts w:ascii="Bosch Office Sans" w:hAnsi="Bosch Office Sans"/>
      <w:b/>
      <w:sz w:val="22"/>
    </w:rPr>
  </w:style>
  <w:style w:type="paragraph" w:customStyle="1" w:styleId="Subheading">
    <w:name w:val="Subheading"/>
    <w:basedOn w:val="Standard"/>
    <w:rsid w:val="00AF7FD6"/>
    <w:pPr>
      <w:spacing w:after="272" w:line="272" w:lineRule="exact"/>
    </w:pPr>
    <w:rPr>
      <w:rFonts w:ascii="Bosch Office Sans" w:hAnsi="Bosch Office Sans"/>
      <w:sz w:val="22"/>
      <w:szCs w:val="20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D727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D727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rutiger LT Com 45 Light" w:eastAsia="MS Mincho" w:hAnsi="Frutiger LT Com 45 Light" w:cs="Frutiger-Light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F7FD6"/>
    <w:rPr>
      <w:rFonts w:ascii="Times New Roman" w:eastAsia="Times New Roman" w:hAnsi="Times New Roman" w:cs="Times New Roman"/>
      <w:sz w:val="24"/>
      <w:szCs w:val="24"/>
    </w:rPr>
  </w:style>
  <w:style w:type="paragraph" w:styleId="berschrift1">
    <w:name w:val="heading 1"/>
    <w:aliases w:val="Headline"/>
    <w:link w:val="berschrift1Zchn"/>
    <w:qFormat/>
    <w:rsid w:val="00DD68A4"/>
    <w:pPr>
      <w:spacing w:line="600" w:lineRule="atLeast"/>
      <w:outlineLvl w:val="0"/>
    </w:pPr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paragraph" w:styleId="berschrift2">
    <w:name w:val="heading 2"/>
    <w:aliases w:val="Subline"/>
    <w:link w:val="berschrift2Zchn"/>
    <w:uiPriority w:val="9"/>
    <w:unhideWhenUsed/>
    <w:qFormat/>
    <w:rsid w:val="00DD68A4"/>
    <w:pPr>
      <w:spacing w:line="400" w:lineRule="atLeast"/>
      <w:outlineLvl w:val="1"/>
    </w:pPr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0246B"/>
    <w:pPr>
      <w:keepNext/>
      <w:spacing w:before="240" w:after="60" w:line="260" w:lineRule="atLeast"/>
      <w:outlineLvl w:val="2"/>
    </w:pPr>
    <w:rPr>
      <w:rFonts w:ascii="Cambria" w:hAnsi="Cambria" w:cs="Frutiger-Light"/>
      <w:b/>
      <w:bCs/>
      <w:color w:val="000000"/>
      <w:spacing w:val="2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link w:val="EinfAbsZchn"/>
    <w:uiPriority w:val="9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Frutiger LT 45 Light"/>
      <w:color w:val="000000"/>
      <w:spacing w:val="2"/>
      <w:sz w:val="18"/>
      <w:szCs w:val="18"/>
    </w:rPr>
  </w:style>
  <w:style w:type="paragraph" w:customStyle="1" w:styleId="Adressfenster">
    <w:name w:val="Adressfenster"/>
    <w:basedOn w:val="EinfAbs"/>
    <w:pPr>
      <w:tabs>
        <w:tab w:val="left" w:pos="255"/>
      </w:tabs>
    </w:pPr>
    <w:rPr>
      <w:rFonts w:ascii="Frutiger-Light" w:hAnsi="Frutiger-Light" w:cs="Frutiger LT 55 Roman"/>
      <w:spacing w:val="1"/>
      <w:sz w:val="14"/>
      <w:szCs w:val="14"/>
    </w:rPr>
  </w:style>
  <w:style w:type="paragraph" w:customStyle="1" w:styleId="KeinAbsatzformat">
    <w:name w:val="[Kein Absatzformat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  <w:color w:val="000000"/>
      <w:spacing w:val="2"/>
      <w:sz w:val="24"/>
      <w:szCs w:val="24"/>
    </w:rPr>
  </w:style>
  <w:style w:type="paragraph" w:customStyle="1" w:styleId="Copyfett">
    <w:name w:val="Copy fett"/>
    <w:basedOn w:val="Copy"/>
    <w:rsid w:val="00542BFC"/>
    <w:rPr>
      <w:b/>
    </w:rPr>
  </w:style>
  <w:style w:type="paragraph" w:styleId="Kopfzeile">
    <w:name w:val="head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KopfzeileZeichen">
    <w:name w:val="Kopfzeile Zeichen"/>
    <w:rPr>
      <w:sz w:val="24"/>
      <w:szCs w:val="24"/>
    </w:rPr>
  </w:style>
  <w:style w:type="paragraph" w:styleId="Fuzeile">
    <w:name w:val="foot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FuzeileZeichen">
    <w:name w:val="Fußzeile Zeichen"/>
    <w:rPr>
      <w:sz w:val="24"/>
      <w:szCs w:val="24"/>
    </w:rPr>
  </w:style>
  <w:style w:type="paragraph" w:customStyle="1" w:styleId="FrutigerBold9pt">
    <w:name w:val="Frutiger Bold 9pt"/>
    <w:basedOn w:val="Standard"/>
    <w:pPr>
      <w:widowControl w:val="0"/>
      <w:autoSpaceDE w:val="0"/>
      <w:autoSpaceDN w:val="0"/>
      <w:adjustRightInd w:val="0"/>
      <w:spacing w:line="260" w:lineRule="atLeast"/>
      <w:textAlignment w:val="center"/>
    </w:pPr>
    <w:rPr>
      <w:rFonts w:ascii="Frutiger-Bold" w:eastAsia="MS Mincho" w:hAnsi="Frutiger-Bold" w:cs="Frutiger-Light"/>
      <w:b/>
      <w:bCs/>
      <w:color w:val="000000"/>
      <w:spacing w:val="2"/>
      <w:sz w:val="18"/>
      <w:szCs w:val="18"/>
    </w:rPr>
  </w:style>
  <w:style w:type="paragraph" w:customStyle="1" w:styleId="Copy">
    <w:name w:val="Copy"/>
    <w:basedOn w:val="FrutigerBold9pt"/>
    <w:rsid w:val="00542BFC"/>
    <w:rPr>
      <w:rFonts w:ascii="Frutiger LT Com 45 Light" w:hAnsi="Frutiger LT Com 45 Light"/>
      <w:b w:val="0"/>
      <w:sz w:val="24"/>
      <w:szCs w:val="24"/>
      <w:lang w:val="en-US"/>
    </w:rPr>
  </w:style>
  <w:style w:type="paragraph" w:customStyle="1" w:styleId="FrutigerLight9pt">
    <w:name w:val="Frutiger Light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 LT 45 Light" w:hAnsi="Frutiger LT 45 Light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40246B"/>
    <w:pPr>
      <w:spacing w:before="240" w:after="60" w:line="260" w:lineRule="atLeast"/>
      <w:jc w:val="center"/>
      <w:outlineLvl w:val="0"/>
    </w:pPr>
    <w:rPr>
      <w:rFonts w:ascii="Cambria" w:hAnsi="Cambria" w:cs="Frutiger-Light"/>
      <w:b/>
      <w:bCs/>
      <w:color w:val="000000"/>
      <w:spacing w:val="2"/>
      <w:kern w:val="28"/>
      <w:sz w:val="32"/>
      <w:szCs w:val="32"/>
    </w:rPr>
  </w:style>
  <w:style w:type="character" w:customStyle="1" w:styleId="TitelZchn">
    <w:name w:val="Titel Zchn"/>
    <w:link w:val="Titel"/>
    <w:uiPriority w:val="10"/>
    <w:rsid w:val="0040246B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berschrift1Zchn">
    <w:name w:val="Überschrift 1 Zchn"/>
    <w:aliases w:val="Headline Zchn"/>
    <w:link w:val="berschrift1"/>
    <w:uiPriority w:val="9"/>
    <w:rsid w:val="00DD68A4"/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character" w:styleId="IntensiverVerweis">
    <w:name w:val="Intense Reference"/>
    <w:uiPriority w:val="32"/>
    <w:rsid w:val="0040246B"/>
    <w:rPr>
      <w:b/>
      <w:bCs/>
      <w:smallCaps/>
      <w:color w:val="C0504D"/>
      <w:spacing w:val="5"/>
      <w:u w:val="single"/>
    </w:rPr>
  </w:style>
  <w:style w:type="character" w:styleId="SchwacherVerweis">
    <w:name w:val="Subtle Reference"/>
    <w:uiPriority w:val="31"/>
    <w:rsid w:val="0040246B"/>
    <w:rPr>
      <w:smallCaps/>
      <w:color w:val="C0504D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rsid w:val="004024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AnfhrungszeichenZchn">
    <w:name w:val="Intensives Anführungszeichen Zchn"/>
    <w:link w:val="IntensivesAnfhrungszeichen"/>
    <w:uiPriority w:val="30"/>
    <w:rsid w:val="0040246B"/>
    <w:rPr>
      <w:b/>
      <w:bCs/>
      <w:i/>
      <w:iCs/>
      <w:color w:val="4F81BD"/>
      <w:sz w:val="24"/>
      <w:szCs w:val="24"/>
    </w:rPr>
  </w:style>
  <w:style w:type="paragraph" w:customStyle="1" w:styleId="Anfhrungszeichen">
    <w:name w:val="Anführungszeichen"/>
    <w:basedOn w:val="Standard"/>
    <w:next w:val="Standard"/>
    <w:link w:val="AnfhrungszeichenZchn"/>
    <w:uiPriority w:val="29"/>
    <w:rsid w:val="0040246B"/>
    <w:rPr>
      <w:i/>
      <w:iCs/>
    </w:rPr>
  </w:style>
  <w:style w:type="character" w:customStyle="1" w:styleId="AnfhrungszeichenZchn">
    <w:name w:val="Anführungszeichen Zchn"/>
    <w:link w:val="Anfhrungszeichen"/>
    <w:uiPriority w:val="29"/>
    <w:rsid w:val="0040246B"/>
    <w:rPr>
      <w:i/>
      <w:iCs/>
      <w:color w:val="000000"/>
      <w:sz w:val="24"/>
      <w:szCs w:val="24"/>
    </w:rPr>
  </w:style>
  <w:style w:type="character" w:styleId="Fett">
    <w:name w:val="Strong"/>
    <w:uiPriority w:val="22"/>
    <w:rsid w:val="0040246B"/>
    <w:rPr>
      <w:b/>
      <w:bCs/>
    </w:rPr>
  </w:style>
  <w:style w:type="character" w:styleId="IntensiveHervorhebung">
    <w:name w:val="Intense Emphasis"/>
    <w:uiPriority w:val="21"/>
    <w:rsid w:val="0040246B"/>
    <w:rPr>
      <w:b/>
      <w:bCs/>
      <w:i/>
      <w:iCs/>
      <w:color w:val="4F81BD"/>
    </w:rPr>
  </w:style>
  <w:style w:type="character" w:styleId="Hervorhebung">
    <w:name w:val="Emphasis"/>
    <w:uiPriority w:val="20"/>
    <w:rsid w:val="0040246B"/>
    <w:rPr>
      <w:i/>
      <w:iCs/>
    </w:rPr>
  </w:style>
  <w:style w:type="character" w:styleId="SchwacheHervorhebung">
    <w:name w:val="Subtle Emphasis"/>
    <w:uiPriority w:val="19"/>
    <w:rsid w:val="0040246B"/>
    <w:rPr>
      <w:i/>
      <w:iCs/>
      <w:color w:val="808080"/>
    </w:rPr>
  </w:style>
  <w:style w:type="paragraph" w:styleId="Untertitel">
    <w:name w:val="Subtitle"/>
    <w:basedOn w:val="Standard"/>
    <w:next w:val="Standard"/>
    <w:link w:val="UntertitelZchn"/>
    <w:uiPriority w:val="11"/>
    <w:rsid w:val="0040246B"/>
    <w:pPr>
      <w:spacing w:after="60" w:line="260" w:lineRule="atLeast"/>
      <w:jc w:val="center"/>
      <w:outlineLvl w:val="1"/>
    </w:pPr>
    <w:rPr>
      <w:rFonts w:ascii="Cambria" w:hAnsi="Cambria" w:cs="Frutiger-Light"/>
      <w:color w:val="000000"/>
      <w:spacing w:val="2"/>
      <w:sz w:val="18"/>
      <w:szCs w:val="18"/>
    </w:rPr>
  </w:style>
  <w:style w:type="character" w:customStyle="1" w:styleId="UntertitelZchn">
    <w:name w:val="Untertitel Zchn"/>
    <w:link w:val="Untertitel"/>
    <w:uiPriority w:val="11"/>
    <w:rsid w:val="0040246B"/>
    <w:rPr>
      <w:rFonts w:ascii="Cambria" w:eastAsia="Times New Roman" w:hAnsi="Cambria" w:cs="Times New Roman"/>
      <w:sz w:val="24"/>
      <w:szCs w:val="24"/>
    </w:rPr>
  </w:style>
  <w:style w:type="character" w:customStyle="1" w:styleId="berschrift2Zchn">
    <w:name w:val="Überschrift 2 Zchn"/>
    <w:aliases w:val="Subline Zchn"/>
    <w:link w:val="berschrift2"/>
    <w:uiPriority w:val="9"/>
    <w:rsid w:val="00DD68A4"/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KeinLeerraum">
    <w:name w:val="No Spacing"/>
    <w:uiPriority w:val="1"/>
    <w:rsid w:val="0040246B"/>
    <w:rPr>
      <w:color w:val="000000"/>
      <w:spacing w:val="2"/>
      <w:sz w:val="24"/>
      <w:szCs w:val="24"/>
    </w:rPr>
  </w:style>
  <w:style w:type="paragraph" w:styleId="Listenabsatz">
    <w:name w:val="List Paragraph"/>
    <w:basedOn w:val="Standard"/>
    <w:uiPriority w:val="34"/>
    <w:rsid w:val="0040246B"/>
    <w:pPr>
      <w:spacing w:line="260" w:lineRule="atLeast"/>
      <w:ind w:left="708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berschrift3Zchn">
    <w:name w:val="Überschrift 3 Zchn"/>
    <w:link w:val="berschrift3"/>
    <w:uiPriority w:val="9"/>
    <w:rsid w:val="0040246B"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Copylight">
    <w:name w:val="Copy light"/>
    <w:basedOn w:val="KeinAbsatzformat"/>
    <w:uiPriority w:val="99"/>
    <w:rsid w:val="002B2622"/>
    <w:pPr>
      <w:widowControl/>
      <w:tabs>
        <w:tab w:val="right" w:pos="6480"/>
      </w:tabs>
      <w:spacing w:line="260" w:lineRule="atLeast"/>
    </w:pPr>
    <w:rPr>
      <w:rFonts w:ascii="Frutiger LT 45 Light" w:hAnsi="Frutiger LT 45 Light"/>
      <w:sz w:val="18"/>
      <w:szCs w:val="18"/>
    </w:rPr>
  </w:style>
  <w:style w:type="paragraph" w:customStyle="1" w:styleId="Copybold">
    <w:name w:val="Copy bold"/>
    <w:basedOn w:val="Copylight"/>
    <w:uiPriority w:val="99"/>
    <w:rsid w:val="002B2622"/>
    <w:rPr>
      <w:rFonts w:ascii="Frutiger LT 67 Bold Condensed" w:hAnsi="Frutiger LT 67 Bold Condensed" w:cs="Frutiger LT 67 Bold Condensed"/>
      <w:b/>
      <w:bCs/>
      <w:color w:val="FF0000"/>
    </w:rPr>
  </w:style>
  <w:style w:type="paragraph" w:customStyle="1" w:styleId="TRCopy">
    <w:name w:val="TR_Copy"/>
    <w:basedOn w:val="Copylight"/>
    <w:uiPriority w:val="99"/>
    <w:rsid w:val="002B2622"/>
  </w:style>
  <w:style w:type="paragraph" w:customStyle="1" w:styleId="TRSubline">
    <w:name w:val="TR_Subline"/>
    <w:basedOn w:val="TRCopy"/>
    <w:uiPriority w:val="99"/>
    <w:rsid w:val="002B2622"/>
    <w:pPr>
      <w:spacing w:line="400" w:lineRule="atLeast"/>
    </w:pPr>
    <w:rPr>
      <w:rFonts w:ascii="Frutiger LT 47 Light Condensed" w:hAnsi="Frutiger LT 47 Light Condensed" w:cs="Frutiger LT 47 Light Condensed"/>
      <w:color w:val="FF0000"/>
      <w:spacing w:val="3"/>
      <w:sz w:val="28"/>
      <w:szCs w:val="28"/>
    </w:rPr>
  </w:style>
  <w:style w:type="paragraph" w:customStyle="1" w:styleId="Subhead">
    <w:name w:val="Subhead"/>
    <w:basedOn w:val="KeinAbsatzformat"/>
    <w:uiPriority w:val="99"/>
    <w:rsid w:val="002B2622"/>
    <w:pPr>
      <w:widowControl/>
      <w:spacing w:line="360" w:lineRule="atLeast"/>
    </w:pPr>
    <w:rPr>
      <w:rFonts w:ascii="Frutiger LT 67 Bold Condensed" w:hAnsi="Frutiger LT 67 Bold Condensed" w:cs="Frutiger LT 67 Bold Condensed"/>
      <w:b/>
      <w:bCs/>
      <w:spacing w:val="6"/>
      <w:sz w:val="28"/>
      <w:szCs w:val="28"/>
    </w:rPr>
  </w:style>
  <w:style w:type="paragraph" w:customStyle="1" w:styleId="TRCopybold">
    <w:name w:val="TR_Copy_bold"/>
    <w:basedOn w:val="TRCopy"/>
    <w:uiPriority w:val="99"/>
    <w:rsid w:val="002B2622"/>
    <w:rPr>
      <w:rFonts w:ascii="Frutiger LT 65 Bold" w:hAnsi="Frutiger LT 65 Bold" w:cs="Frutiger LT 65 Bold"/>
      <w:b/>
      <w:bCs/>
    </w:rPr>
  </w:style>
  <w:style w:type="paragraph" w:customStyle="1" w:styleId="Einleitungstext">
    <w:name w:val="Einleitungstext"/>
    <w:basedOn w:val="Standard"/>
    <w:rsid w:val="00D45FFB"/>
    <w:pPr>
      <w:tabs>
        <w:tab w:val="right" w:pos="6480"/>
      </w:tabs>
      <w:autoSpaceDE w:val="0"/>
      <w:autoSpaceDN w:val="0"/>
      <w:adjustRightInd w:val="0"/>
      <w:spacing w:line="320" w:lineRule="atLeast"/>
      <w:textAlignment w:val="center"/>
    </w:pPr>
    <w:rPr>
      <w:rFonts w:ascii="Frutiger LT Com 67 Bold Cn" w:hAnsi="Frutiger LT Com 67 Bold Cn" w:cs="Frutiger LT 67 Bold Condensed"/>
      <w:bCs/>
      <w:color w:val="706F6F"/>
      <w:sz w:val="22"/>
      <w:szCs w:val="22"/>
    </w:rPr>
  </w:style>
  <w:style w:type="character" w:styleId="Hyperlink">
    <w:name w:val="Hyperlink"/>
    <w:uiPriority w:val="99"/>
    <w:unhideWhenUsed/>
    <w:rsid w:val="008F4C24"/>
    <w:rPr>
      <w:color w:val="FF0000"/>
      <w:u w:val="single"/>
    </w:rPr>
  </w:style>
  <w:style w:type="paragraph" w:customStyle="1" w:styleId="Fusszeile">
    <w:name w:val="Fusszeile"/>
    <w:basedOn w:val="EinfAbs"/>
    <w:link w:val="FusszeileZchn"/>
    <w:rsid w:val="00DD68A4"/>
    <w:pPr>
      <w:tabs>
        <w:tab w:val="left" w:pos="454"/>
      </w:tabs>
    </w:pPr>
    <w:rPr>
      <w:rFonts w:ascii="Frutiger LT Com 45 Light" w:hAnsi="Frutiger LT Com 45 Light"/>
      <w:sz w:val="12"/>
    </w:rPr>
  </w:style>
  <w:style w:type="character" w:customStyle="1" w:styleId="EinfAbsZchn">
    <w:name w:val="[Einf. Abs.] Zchn"/>
    <w:link w:val="EinfAbs"/>
    <w:uiPriority w:val="99"/>
    <w:rsid w:val="000F0276"/>
    <w:rPr>
      <w:rFonts w:ascii="MinionPro-Regular" w:hAnsi="MinionPro-Regular" w:cs="Frutiger LT 45 Light"/>
      <w:color w:val="000000"/>
      <w:sz w:val="18"/>
      <w:szCs w:val="24"/>
    </w:rPr>
  </w:style>
  <w:style w:type="character" w:customStyle="1" w:styleId="FusszeileZchn">
    <w:name w:val="Fusszeile Zchn"/>
    <w:link w:val="Fusszeile"/>
    <w:rsid w:val="00DD68A4"/>
    <w:rPr>
      <w:rFonts w:ascii="Frutiger LT Com 45 Light" w:hAnsi="Frutiger LT Com 45 Light" w:cs="Frutiger LT 45 Light"/>
      <w:color w:val="000000"/>
      <w:sz w:val="12"/>
      <w:szCs w:val="24"/>
    </w:rPr>
  </w:style>
  <w:style w:type="paragraph" w:customStyle="1" w:styleId="Textfett9">
    <w:name w:val="Text fett 9"/>
    <w:basedOn w:val="FrutigerBold9pt"/>
    <w:link w:val="Textfett9Zchn"/>
    <w:qFormat/>
    <w:rsid w:val="00E6441D"/>
    <w:rPr>
      <w:rFonts w:ascii="Frutiger LT Com 45 Light" w:hAnsi="Frutiger LT Com 45 Light"/>
      <w:lang w:val="en-US"/>
    </w:rPr>
  </w:style>
  <w:style w:type="paragraph" w:customStyle="1" w:styleId="Text9">
    <w:name w:val="Text 9"/>
    <w:basedOn w:val="FrutigerBold9pt"/>
    <w:link w:val="Text9Zchn"/>
    <w:qFormat/>
    <w:rsid w:val="00E6441D"/>
    <w:rPr>
      <w:rFonts w:ascii="Frutiger LT Com 45 Light" w:hAnsi="Frutiger LT Com 45 Light"/>
      <w:b w:val="0"/>
      <w:lang w:val="en-US"/>
    </w:rPr>
  </w:style>
  <w:style w:type="paragraph" w:customStyle="1" w:styleId="Text11">
    <w:name w:val="Text 11"/>
    <w:basedOn w:val="Text9"/>
    <w:link w:val="Text11Zchn"/>
    <w:qFormat/>
    <w:rsid w:val="00E6441D"/>
    <w:rPr>
      <w:sz w:val="22"/>
      <w:szCs w:val="22"/>
      <w:lang w:val="de-DE"/>
    </w:rPr>
  </w:style>
  <w:style w:type="paragraph" w:customStyle="1" w:styleId="Textfett11">
    <w:name w:val="Text fett 11"/>
    <w:basedOn w:val="Textfett9"/>
    <w:link w:val="Textfett11Zchn"/>
    <w:qFormat/>
    <w:rsid w:val="00E6441D"/>
    <w:rPr>
      <w:sz w:val="22"/>
      <w:szCs w:val="22"/>
      <w:lang w:val="de-DE"/>
    </w:rPr>
  </w:style>
  <w:style w:type="character" w:customStyle="1" w:styleId="Text9Zchn">
    <w:name w:val="Text 9 Zchn"/>
    <w:link w:val="Text9"/>
    <w:rsid w:val="00E6441D"/>
    <w:rPr>
      <w:bCs/>
      <w:color w:val="000000"/>
      <w:spacing w:val="2"/>
      <w:sz w:val="18"/>
      <w:szCs w:val="18"/>
      <w:lang w:val="en-US"/>
    </w:rPr>
  </w:style>
  <w:style w:type="character" w:customStyle="1" w:styleId="Text11Zchn">
    <w:name w:val="Text 11 Zchn"/>
    <w:link w:val="Text11"/>
    <w:rsid w:val="00E6441D"/>
    <w:rPr>
      <w:bCs/>
      <w:color w:val="000000"/>
      <w:spacing w:val="2"/>
      <w:sz w:val="22"/>
      <w:szCs w:val="22"/>
    </w:rPr>
  </w:style>
  <w:style w:type="character" w:customStyle="1" w:styleId="Textfett9Zchn">
    <w:name w:val="Text fett 9 Zchn"/>
    <w:link w:val="Textfett9"/>
    <w:rsid w:val="00E6441D"/>
    <w:rPr>
      <w:b/>
      <w:bCs/>
      <w:color w:val="000000"/>
      <w:spacing w:val="2"/>
      <w:sz w:val="18"/>
      <w:szCs w:val="18"/>
      <w:lang w:val="en-US"/>
    </w:rPr>
  </w:style>
  <w:style w:type="character" w:customStyle="1" w:styleId="Textfett11Zchn">
    <w:name w:val="Text fett 11 Zchn"/>
    <w:link w:val="Textfett11"/>
    <w:rsid w:val="00E6441D"/>
    <w:rPr>
      <w:b/>
      <w:bCs/>
      <w:color w:val="000000"/>
      <w:spacing w:val="2"/>
      <w:sz w:val="22"/>
      <w:szCs w:val="22"/>
    </w:rPr>
  </w:style>
  <w:style w:type="paragraph" w:customStyle="1" w:styleId="Pressetext">
    <w:name w:val="Pressetext"/>
    <w:basedOn w:val="Standard"/>
    <w:rsid w:val="00AF7FD6"/>
    <w:pPr>
      <w:spacing w:after="306" w:line="306" w:lineRule="exact"/>
    </w:pPr>
    <w:rPr>
      <w:rFonts w:ascii="Bosch Office Sans" w:hAnsi="Bosch Office Sans"/>
      <w:sz w:val="22"/>
    </w:rPr>
  </w:style>
  <w:style w:type="paragraph" w:customStyle="1" w:styleId="Summary">
    <w:name w:val="Summary"/>
    <w:basedOn w:val="Standard"/>
    <w:rsid w:val="00AF7FD6"/>
    <w:pPr>
      <w:spacing w:after="306" w:line="306" w:lineRule="exact"/>
    </w:pPr>
    <w:rPr>
      <w:rFonts w:ascii="Bosch Office Sans" w:hAnsi="Bosch Office Sans"/>
      <w:b/>
      <w:sz w:val="22"/>
    </w:rPr>
  </w:style>
  <w:style w:type="paragraph" w:customStyle="1" w:styleId="Subheading">
    <w:name w:val="Subheading"/>
    <w:basedOn w:val="Standard"/>
    <w:rsid w:val="00AF7FD6"/>
    <w:pPr>
      <w:spacing w:after="272" w:line="272" w:lineRule="exact"/>
    </w:pPr>
    <w:rPr>
      <w:rFonts w:ascii="Bosch Office Sans" w:hAnsi="Bosch Office Sans"/>
      <w:sz w:val="22"/>
      <w:szCs w:val="20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D727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D727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tr-electronic.de/s/S007054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tr-electronic.de/f/TR-ECE-TI-DGB-0254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FILESRV1\public\Dokumentvorlagen\LeerblattTRE_auf_blanko_COL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22861D-C441-4902-A30E-609572922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LeerblattTRE_auf_blanko_COL.dotx</Template>
  <TotalTime>0</TotalTime>
  <Pages>2</Pages>
  <Words>315</Words>
  <Characters>1985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TR-Electronic GmbH</Company>
  <LinksUpToDate>false</LinksUpToDate>
  <CharactersWithSpaces>2296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Felix Lohrer</dc:creator>
  <cp:lastModifiedBy>Felix Lohrer</cp:lastModifiedBy>
  <cp:revision>5</cp:revision>
  <cp:lastPrinted>2013-07-24T12:17:00Z</cp:lastPrinted>
  <dcterms:created xsi:type="dcterms:W3CDTF">2014-06-16T06:42:00Z</dcterms:created>
  <dcterms:modified xsi:type="dcterms:W3CDTF">2014-08-05T13:21:00Z</dcterms:modified>
</cp:coreProperties>
</file>